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56175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725DE8" w:rsidRPr="00C3121F">
        <w:rPr>
          <w:rFonts w:ascii="標楷體" w:eastAsia="標楷體" w:hAnsi="標楷體" w:hint="eastAsia"/>
          <w:sz w:val="27"/>
          <w:szCs w:val="27"/>
        </w:rPr>
        <w:t>1兆2,247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80528D" w:rsidRPr="00BB0FEA">
        <w:rPr>
          <w:rFonts w:ascii="標楷體" w:eastAsia="標楷體" w:hAnsi="標楷體" w:hint="eastAsia"/>
          <w:sz w:val="27"/>
          <w:szCs w:val="27"/>
        </w:rPr>
        <w:t>上</w:t>
      </w:r>
      <w:r w:rsidR="00B84554" w:rsidRPr="00BB0FEA">
        <w:rPr>
          <w:rFonts w:ascii="標楷體" w:eastAsia="標楷體" w:hAnsi="標楷體" w:hint="eastAsia"/>
          <w:sz w:val="27"/>
          <w:szCs w:val="27"/>
        </w:rPr>
        <w:t>周</w:t>
      </w:r>
      <w:r w:rsidR="00C6127D">
        <w:rPr>
          <w:rFonts w:ascii="標楷體" w:eastAsia="標楷體" w:hAnsi="標楷體" w:hint="eastAsia"/>
          <w:sz w:val="27"/>
          <w:szCs w:val="27"/>
        </w:rPr>
        <w:t>進入</w:t>
      </w:r>
      <w:r w:rsidR="0037203D" w:rsidRPr="00744C74">
        <w:rPr>
          <w:rFonts w:ascii="標楷體" w:eastAsia="標楷體" w:hAnsi="標楷體" w:hint="eastAsia"/>
          <w:sz w:val="27"/>
          <w:szCs w:val="27"/>
        </w:rPr>
        <w:t>提存期中</w:t>
      </w:r>
      <w:proofErr w:type="gramStart"/>
      <w:r w:rsidR="0037203D" w:rsidRPr="00744C74">
        <w:rPr>
          <w:rFonts w:ascii="標楷體" w:eastAsia="標楷體" w:hAnsi="標楷體" w:hint="eastAsia"/>
          <w:sz w:val="27"/>
          <w:szCs w:val="27"/>
        </w:rPr>
        <w:t>旬</w:t>
      </w:r>
      <w:proofErr w:type="gramEnd"/>
      <w:r w:rsidR="0037203D" w:rsidRPr="00744C74">
        <w:rPr>
          <w:rFonts w:ascii="標楷體" w:eastAsia="標楷體" w:hAnsi="標楷體" w:hint="eastAsia"/>
          <w:sz w:val="27"/>
          <w:szCs w:val="27"/>
        </w:rPr>
        <w:t>，</w:t>
      </w:r>
      <w:r w:rsidR="0037203D" w:rsidRPr="004B5D4C">
        <w:rPr>
          <w:rFonts w:ascii="標楷體" w:eastAsia="標楷體" w:hAnsi="標楷體" w:hint="eastAsia"/>
          <w:sz w:val="27"/>
          <w:szCs w:val="27"/>
        </w:rPr>
        <w:t>銀行體系資金</w:t>
      </w:r>
      <w:r w:rsidR="0037203D">
        <w:rPr>
          <w:rFonts w:ascii="標楷體" w:eastAsia="標楷體" w:hAnsi="標楷體" w:hint="eastAsia"/>
          <w:sz w:val="27"/>
          <w:szCs w:val="27"/>
        </w:rPr>
        <w:t>水位</w:t>
      </w:r>
      <w:r w:rsidR="007657E4">
        <w:rPr>
          <w:rFonts w:ascii="標楷體" w:eastAsia="標楷體" w:hAnsi="標楷體" w:hint="eastAsia"/>
          <w:sz w:val="27"/>
          <w:szCs w:val="27"/>
        </w:rPr>
        <w:t>依然</w:t>
      </w:r>
      <w:r w:rsidR="0037203D">
        <w:rPr>
          <w:rFonts w:ascii="標楷體" w:eastAsia="標楷體" w:hAnsi="標楷體" w:hint="eastAsia"/>
          <w:sz w:val="27"/>
          <w:szCs w:val="27"/>
        </w:rPr>
        <w:t>高漲，</w:t>
      </w:r>
      <w:r w:rsidR="0037203D" w:rsidRPr="00744C74">
        <w:rPr>
          <w:rFonts w:ascii="標楷體" w:eastAsia="標楷體" w:hAnsi="標楷體" w:hint="eastAsia"/>
          <w:sz w:val="27"/>
          <w:szCs w:val="27"/>
        </w:rPr>
        <w:t>行</w:t>
      </w:r>
      <w:r w:rsidR="0037203D">
        <w:rPr>
          <w:rFonts w:ascii="標楷體" w:eastAsia="標楷體" w:hAnsi="標楷體" w:hint="eastAsia"/>
          <w:sz w:val="27"/>
          <w:szCs w:val="27"/>
        </w:rPr>
        <w:t>庫除</w:t>
      </w:r>
      <w:r w:rsidR="0037203D" w:rsidRPr="00744C74">
        <w:rPr>
          <w:rFonts w:ascii="標楷體" w:eastAsia="標楷體" w:hAnsi="標楷體" w:hint="eastAsia"/>
          <w:sz w:val="27"/>
          <w:szCs w:val="27"/>
        </w:rPr>
        <w:t>在拆借方面</w:t>
      </w:r>
      <w:r w:rsidR="0037203D">
        <w:rPr>
          <w:rFonts w:ascii="標楷體" w:eastAsia="標楷體" w:hAnsi="標楷體" w:hint="eastAsia"/>
          <w:sz w:val="27"/>
          <w:szCs w:val="27"/>
        </w:rPr>
        <w:t>出現</w:t>
      </w:r>
      <w:r w:rsidR="0037203D" w:rsidRPr="00744C74">
        <w:rPr>
          <w:rFonts w:ascii="標楷體" w:eastAsia="標楷體" w:hAnsi="標楷體" w:hint="eastAsia"/>
          <w:sz w:val="27"/>
          <w:szCs w:val="27"/>
        </w:rPr>
        <w:t>議價空間</w:t>
      </w:r>
      <w:r w:rsidR="0037203D">
        <w:rPr>
          <w:rFonts w:ascii="標楷體" w:eastAsia="標楷體" w:hAnsi="標楷體" w:hint="eastAsia"/>
          <w:sz w:val="27"/>
          <w:szCs w:val="27"/>
        </w:rPr>
        <w:t>外</w:t>
      </w:r>
      <w:r w:rsidR="0037203D" w:rsidRPr="00744C74">
        <w:rPr>
          <w:rFonts w:ascii="標楷體" w:eastAsia="標楷體" w:hAnsi="標楷體" w:hint="eastAsia"/>
          <w:sz w:val="27"/>
          <w:szCs w:val="27"/>
        </w:rPr>
        <w:t>，</w:t>
      </w:r>
      <w:r w:rsidR="0037203D">
        <w:rPr>
          <w:rFonts w:ascii="標楷體" w:eastAsia="標楷體" w:hAnsi="標楷體" w:hint="eastAsia"/>
          <w:sz w:val="27"/>
          <w:szCs w:val="27"/>
        </w:rPr>
        <w:t>部分</w:t>
      </w:r>
      <w:r w:rsidR="00BB0FEA">
        <w:rPr>
          <w:rFonts w:ascii="標楷體" w:eastAsia="標楷體" w:hAnsi="標楷體" w:hint="eastAsia"/>
          <w:sz w:val="27"/>
          <w:szCs w:val="27"/>
        </w:rPr>
        <w:t>買票</w:t>
      </w:r>
      <w:r w:rsidR="0037203D">
        <w:rPr>
          <w:rFonts w:ascii="標楷體" w:eastAsia="標楷體" w:hAnsi="標楷體" w:hint="eastAsia"/>
          <w:sz w:val="27"/>
          <w:szCs w:val="27"/>
        </w:rPr>
        <w:t>資金</w:t>
      </w:r>
      <w:r w:rsidR="00BB0FEA">
        <w:rPr>
          <w:rFonts w:ascii="標楷體" w:eastAsia="標楷體" w:hAnsi="標楷體" w:hint="eastAsia"/>
          <w:sz w:val="27"/>
          <w:szCs w:val="27"/>
        </w:rPr>
        <w:t>亦</w:t>
      </w:r>
      <w:r w:rsidR="0037203D">
        <w:rPr>
          <w:rFonts w:ascii="標楷體" w:eastAsia="標楷體" w:hAnsi="標楷體" w:hint="eastAsia"/>
          <w:sz w:val="27"/>
          <w:szCs w:val="27"/>
        </w:rPr>
        <w:t>已可以開始陸續</w:t>
      </w:r>
      <w:r w:rsidR="0037203D" w:rsidRPr="00B512E0">
        <w:rPr>
          <w:rFonts w:ascii="標楷體" w:eastAsia="標楷體" w:hAnsi="標楷體" w:hint="eastAsia"/>
          <w:sz w:val="27"/>
          <w:szCs w:val="27"/>
        </w:rPr>
        <w:t>跨</w:t>
      </w:r>
      <w:r w:rsidR="0037203D">
        <w:rPr>
          <w:rFonts w:ascii="標楷體" w:eastAsia="標楷體" w:hAnsi="標楷體" w:hint="eastAsia"/>
          <w:sz w:val="27"/>
          <w:szCs w:val="27"/>
        </w:rPr>
        <w:t>過國</w:t>
      </w:r>
      <w:r w:rsidR="0037203D" w:rsidRPr="00B512E0">
        <w:rPr>
          <w:rFonts w:ascii="標楷體" w:eastAsia="標楷體" w:hAnsi="標楷體" w:hint="eastAsia"/>
          <w:sz w:val="27"/>
          <w:szCs w:val="27"/>
        </w:rPr>
        <w:t>曆</w:t>
      </w:r>
      <w:r w:rsidR="0037203D">
        <w:rPr>
          <w:rFonts w:ascii="標楷體" w:eastAsia="標楷體" w:hAnsi="標楷體" w:hint="eastAsia"/>
          <w:sz w:val="27"/>
          <w:szCs w:val="27"/>
        </w:rPr>
        <w:t>新</w:t>
      </w:r>
      <w:r w:rsidR="0037203D" w:rsidRPr="00B512E0">
        <w:rPr>
          <w:rFonts w:ascii="標楷體" w:eastAsia="標楷體" w:hAnsi="標楷體" w:hint="eastAsia"/>
          <w:sz w:val="27"/>
          <w:szCs w:val="27"/>
        </w:rPr>
        <w:t>年，</w:t>
      </w:r>
      <w:r w:rsidR="0037203D">
        <w:rPr>
          <w:rFonts w:ascii="標楷體" w:eastAsia="標楷體" w:hAnsi="標楷體" w:hint="eastAsia"/>
          <w:sz w:val="27"/>
          <w:szCs w:val="27"/>
        </w:rPr>
        <w:t>而觀察</w:t>
      </w:r>
      <w:r w:rsidR="001D50EC" w:rsidRPr="001D50EC">
        <w:rPr>
          <w:rFonts w:ascii="標楷體" w:eastAsia="標楷體" w:hAnsi="標楷體" w:hint="eastAsia"/>
          <w:sz w:val="27"/>
          <w:szCs w:val="27"/>
        </w:rPr>
        <w:t>兩年期定存單得標利率連續五個月走低</w:t>
      </w:r>
      <w:r w:rsidR="001D50EC">
        <w:rPr>
          <w:rFonts w:ascii="標楷體" w:eastAsia="標楷體" w:hAnsi="標楷體" w:hint="eastAsia"/>
          <w:sz w:val="27"/>
          <w:szCs w:val="27"/>
        </w:rPr>
        <w:t>，</w:t>
      </w:r>
      <w:r w:rsidR="0037203D" w:rsidRPr="00526973">
        <w:rPr>
          <w:rFonts w:ascii="標楷體" w:eastAsia="標楷體" w:hAnsi="標楷體" w:hint="eastAsia"/>
          <w:sz w:val="27"/>
          <w:szCs w:val="27"/>
        </w:rPr>
        <w:t>央行存單餘額</w:t>
      </w:r>
      <w:r w:rsidR="0023284C">
        <w:rPr>
          <w:rFonts w:ascii="標楷體" w:eastAsia="標楷體" w:hAnsi="標楷體" w:hint="eastAsia"/>
          <w:sz w:val="27"/>
          <w:szCs w:val="27"/>
        </w:rPr>
        <w:t>續</w:t>
      </w:r>
      <w:r w:rsidR="0037203D" w:rsidRPr="00526973">
        <w:rPr>
          <w:rFonts w:ascii="標楷體" w:eastAsia="標楷體" w:hAnsi="標楷體" w:hint="eastAsia"/>
          <w:sz w:val="27"/>
          <w:szCs w:val="27"/>
        </w:rPr>
        <w:t>創新高</w:t>
      </w:r>
      <w:r w:rsidR="0037203D">
        <w:rPr>
          <w:rFonts w:ascii="標楷體" w:eastAsia="標楷體" w:hAnsi="標楷體" w:hint="eastAsia"/>
          <w:sz w:val="27"/>
          <w:szCs w:val="27"/>
        </w:rPr>
        <w:t>，</w:t>
      </w:r>
      <w:r w:rsidR="0037203D" w:rsidRPr="0066267D">
        <w:rPr>
          <w:rFonts w:ascii="標楷體" w:eastAsia="標楷體" w:hAnsi="標楷體" w:hint="eastAsia"/>
          <w:sz w:val="27"/>
          <w:szCs w:val="27"/>
        </w:rPr>
        <w:t>整體</w:t>
      </w:r>
      <w:r w:rsidR="0037203D" w:rsidRPr="004B5D4C">
        <w:rPr>
          <w:rFonts w:ascii="標楷體" w:eastAsia="標楷體" w:hAnsi="標楷體" w:hint="eastAsia"/>
          <w:sz w:val="27"/>
          <w:szCs w:val="27"/>
        </w:rPr>
        <w:t>資金</w:t>
      </w:r>
      <w:r w:rsidR="0037203D">
        <w:rPr>
          <w:rFonts w:ascii="標楷體" w:eastAsia="標楷體" w:hAnsi="標楷體" w:hint="eastAsia"/>
          <w:sz w:val="27"/>
          <w:szCs w:val="27"/>
        </w:rPr>
        <w:t>情勢</w:t>
      </w:r>
      <w:r w:rsidR="00BB0FEA">
        <w:rPr>
          <w:rFonts w:ascii="標楷體" w:eastAsia="標楷體" w:hAnsi="標楷體" w:hint="eastAsia"/>
          <w:sz w:val="27"/>
          <w:szCs w:val="27"/>
        </w:rPr>
        <w:t>相對</w:t>
      </w:r>
      <w:r w:rsidR="0037203D" w:rsidRPr="0066267D">
        <w:rPr>
          <w:rFonts w:ascii="標楷體" w:eastAsia="標楷體" w:hAnsi="標楷體" w:hint="eastAsia"/>
          <w:sz w:val="27"/>
          <w:szCs w:val="27"/>
        </w:rPr>
        <w:t>寬鬆</w:t>
      </w:r>
      <w:r w:rsidR="00BB0FEA">
        <w:rPr>
          <w:rFonts w:ascii="標楷體" w:eastAsia="標楷體" w:hAnsi="標楷體" w:hint="eastAsia"/>
          <w:sz w:val="27"/>
          <w:szCs w:val="27"/>
        </w:rPr>
        <w:t>下</w:t>
      </w:r>
      <w:r w:rsidR="0037203D" w:rsidRPr="0066267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7203D" w:rsidRPr="0066267D">
        <w:rPr>
          <w:rFonts w:ascii="標楷體" w:eastAsia="標楷體" w:hAnsi="標楷體" w:hint="eastAsia"/>
          <w:sz w:val="27"/>
          <w:szCs w:val="27"/>
        </w:rPr>
        <w:t>短率</w:t>
      </w:r>
      <w:r w:rsidR="0037203D">
        <w:rPr>
          <w:rFonts w:ascii="標楷體" w:eastAsia="標楷體" w:hAnsi="標楷體" w:hint="eastAsia"/>
          <w:sz w:val="27"/>
          <w:szCs w:val="27"/>
        </w:rPr>
        <w:t>暫持</w:t>
      </w:r>
      <w:proofErr w:type="gramEnd"/>
      <w:r w:rsidR="0037203D" w:rsidRPr="0066267D">
        <w:rPr>
          <w:rFonts w:ascii="標楷體" w:eastAsia="標楷體" w:hAnsi="標楷體" w:hint="eastAsia"/>
          <w:sz w:val="27"/>
          <w:szCs w:val="27"/>
        </w:rPr>
        <w:t>穩在區間</w:t>
      </w:r>
      <w:r w:rsidR="0037203D">
        <w:rPr>
          <w:rFonts w:ascii="標楷體" w:eastAsia="標楷體" w:hAnsi="標楷體" w:hint="eastAsia"/>
          <w:sz w:val="27"/>
          <w:szCs w:val="27"/>
        </w:rPr>
        <w:t>低檔</w:t>
      </w:r>
      <w:r w:rsidR="0037203D" w:rsidRPr="000751E7">
        <w:rPr>
          <w:rFonts w:ascii="標楷體" w:eastAsia="標楷體" w:hAnsi="標楷體" w:hint="eastAsia"/>
          <w:sz w:val="27"/>
          <w:szCs w:val="27"/>
        </w:rPr>
        <w:t>。</w:t>
      </w:r>
      <w:r w:rsidR="00610A5A" w:rsidRPr="00FF7B34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FF7B3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FF7B34">
        <w:rPr>
          <w:rFonts w:ascii="標楷體" w:eastAsia="標楷體" w:hAnsi="標楷體" w:hint="eastAsia"/>
          <w:sz w:val="27"/>
          <w:szCs w:val="27"/>
        </w:rPr>
        <w:t>次級利率</w:t>
      </w:r>
      <w:r w:rsidR="00F579E5">
        <w:rPr>
          <w:rFonts w:ascii="標楷體" w:eastAsia="標楷體" w:hAnsi="標楷體" w:hint="eastAsia"/>
          <w:sz w:val="27"/>
          <w:szCs w:val="27"/>
        </w:rPr>
        <w:t>主要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成交在0.30%~0.</w:t>
      </w:r>
      <w:r w:rsidR="008063F3" w:rsidRPr="00FF7B34">
        <w:rPr>
          <w:rFonts w:ascii="標楷體" w:eastAsia="標楷體" w:hAnsi="標楷體" w:hint="eastAsia"/>
          <w:sz w:val="27"/>
          <w:szCs w:val="27"/>
        </w:rPr>
        <w:t>3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8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 w:rsidRPr="00FF7B34">
        <w:rPr>
          <w:rFonts w:ascii="標楷體" w:eastAsia="標楷體" w:hAnsi="標楷體" w:hint="eastAsia"/>
          <w:sz w:val="27"/>
          <w:szCs w:val="27"/>
        </w:rPr>
        <w:t>0.</w:t>
      </w:r>
      <w:r w:rsidR="00B40AF7" w:rsidRPr="00FF7B34">
        <w:rPr>
          <w:rFonts w:ascii="標楷體" w:eastAsia="標楷體" w:hAnsi="標楷體"/>
          <w:sz w:val="27"/>
          <w:szCs w:val="27"/>
        </w:rPr>
        <w:t>2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0</w:t>
      </w:r>
      <w:r w:rsidR="009B617B" w:rsidRPr="00FF7B34">
        <w:rPr>
          <w:rFonts w:ascii="標楷體" w:eastAsia="標楷體" w:hAnsi="標楷體" w:hint="eastAsia"/>
          <w:sz w:val="27"/>
          <w:szCs w:val="27"/>
        </w:rPr>
        <w:t>%~0.</w:t>
      </w:r>
      <w:r w:rsidR="008063F3" w:rsidRPr="00FF7B34">
        <w:rPr>
          <w:rFonts w:ascii="標楷體" w:eastAsia="標楷體" w:hAnsi="標楷體" w:hint="eastAsia"/>
          <w:sz w:val="27"/>
          <w:szCs w:val="27"/>
        </w:rPr>
        <w:t>3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6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ED3769">
        <w:rPr>
          <w:rFonts w:ascii="標楷體" w:eastAsia="標楷體" w:hAnsi="標楷體" w:hint="eastAsia"/>
          <w:sz w:val="27"/>
          <w:szCs w:val="27"/>
        </w:rPr>
        <w:t>上</w:t>
      </w:r>
      <w:r w:rsidR="00ED3769" w:rsidRPr="00B34ABC">
        <w:rPr>
          <w:rFonts w:ascii="標楷體" w:eastAsia="標楷體" w:hAnsi="標楷體" w:hint="eastAsia"/>
          <w:sz w:val="27"/>
          <w:szCs w:val="27"/>
        </w:rPr>
        <w:t>周</w:t>
      </w:r>
      <w:r w:rsidR="00ED3769">
        <w:rPr>
          <w:rFonts w:ascii="標楷體" w:eastAsia="標楷體" w:hAnsi="標楷體" w:hint="eastAsia"/>
          <w:sz w:val="27"/>
          <w:szCs w:val="27"/>
        </w:rPr>
        <w:t>由於</w:t>
      </w:r>
      <w:r w:rsidR="0052264A" w:rsidRPr="0052264A">
        <w:rPr>
          <w:rFonts w:ascii="標楷體" w:eastAsia="標楷體" w:hAnsi="標楷體" w:hint="eastAsia"/>
          <w:sz w:val="27"/>
          <w:szCs w:val="27"/>
        </w:rPr>
        <w:t>國際美元走弱，亞幣轉強，</w:t>
      </w:r>
      <w:r w:rsidR="00F56C9E">
        <w:rPr>
          <w:rFonts w:ascii="標楷體" w:eastAsia="標楷體" w:hAnsi="標楷體" w:hint="eastAsia"/>
          <w:sz w:val="27"/>
          <w:szCs w:val="27"/>
        </w:rPr>
        <w:t>因</w:t>
      </w:r>
      <w:r w:rsidR="0052264A" w:rsidRPr="0052264A">
        <w:rPr>
          <w:rFonts w:ascii="標楷體" w:eastAsia="標楷體" w:hAnsi="標楷體" w:hint="eastAsia"/>
          <w:sz w:val="27"/>
          <w:szCs w:val="27"/>
        </w:rPr>
        <w:t>而帶動新台幣升</w:t>
      </w:r>
      <w:r w:rsidR="00ED3769">
        <w:rPr>
          <w:rFonts w:ascii="標楷體" w:eastAsia="標楷體" w:hAnsi="標楷體" w:hint="eastAsia"/>
          <w:sz w:val="27"/>
          <w:szCs w:val="27"/>
        </w:rPr>
        <w:t>勢</w:t>
      </w:r>
      <w:r w:rsidR="0052264A" w:rsidRPr="0052264A">
        <w:rPr>
          <w:rFonts w:ascii="標楷體" w:eastAsia="標楷體" w:hAnsi="標楷體" w:hint="eastAsia"/>
          <w:sz w:val="27"/>
          <w:szCs w:val="27"/>
        </w:rPr>
        <w:t>，</w:t>
      </w:r>
      <w:r w:rsidR="00210A34" w:rsidRPr="00210A34">
        <w:rPr>
          <w:rFonts w:ascii="標楷體" w:eastAsia="標楷體" w:hAnsi="標楷體" w:hint="eastAsia"/>
          <w:sz w:val="27"/>
          <w:szCs w:val="27"/>
        </w:rPr>
        <w:t>新台幣兌美元匯價</w:t>
      </w:r>
      <w:r w:rsidR="003A0D3E">
        <w:rPr>
          <w:rFonts w:ascii="標楷體" w:eastAsia="標楷體" w:hAnsi="標楷體" w:hint="eastAsia"/>
          <w:sz w:val="27"/>
          <w:szCs w:val="27"/>
        </w:rPr>
        <w:t>因此</w:t>
      </w:r>
      <w:r w:rsidR="00210A34" w:rsidRPr="00210A34">
        <w:rPr>
          <w:rFonts w:ascii="標楷體" w:eastAsia="標楷體" w:hAnsi="標楷體" w:hint="eastAsia"/>
          <w:sz w:val="27"/>
          <w:szCs w:val="27"/>
        </w:rPr>
        <w:t>創近</w:t>
      </w:r>
      <w:r w:rsidR="003A0D3E">
        <w:rPr>
          <w:rFonts w:ascii="標楷體" w:eastAsia="標楷體" w:hAnsi="標楷體" w:hint="eastAsia"/>
          <w:sz w:val="27"/>
          <w:szCs w:val="27"/>
        </w:rPr>
        <w:t>近期</w:t>
      </w:r>
      <w:bookmarkStart w:id="0" w:name="_GoBack"/>
      <w:bookmarkEnd w:id="0"/>
      <w:r w:rsidR="00210A34" w:rsidRPr="00210A34">
        <w:rPr>
          <w:rFonts w:ascii="標楷體" w:eastAsia="標楷體" w:hAnsi="標楷體" w:hint="eastAsia"/>
          <w:sz w:val="27"/>
          <w:szCs w:val="27"/>
        </w:rPr>
        <w:t>新高</w:t>
      </w:r>
      <w:r w:rsidR="00210A34">
        <w:rPr>
          <w:rFonts w:ascii="標楷體" w:eastAsia="標楷體" w:hAnsi="標楷體" w:hint="eastAsia"/>
          <w:sz w:val="27"/>
          <w:szCs w:val="27"/>
        </w:rPr>
        <w:t>，</w:t>
      </w:r>
      <w:r w:rsidR="0052264A" w:rsidRPr="0052264A">
        <w:rPr>
          <w:rFonts w:ascii="標楷體" w:eastAsia="標楷體" w:hAnsi="標楷體" w:hint="eastAsia"/>
          <w:sz w:val="27"/>
          <w:szCs w:val="27"/>
        </w:rPr>
        <w:t>但量能依舊不興。</w:t>
      </w:r>
      <w:r w:rsidR="005B33B5" w:rsidRPr="00B5617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B5617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B56175">
        <w:rPr>
          <w:rFonts w:ascii="標楷體" w:eastAsia="標楷體" w:hAnsi="標楷體" w:hint="eastAsia"/>
          <w:sz w:val="27"/>
          <w:szCs w:val="27"/>
        </w:rPr>
        <w:t>成交區間落於30.</w:t>
      </w:r>
      <w:r w:rsidR="00B56175" w:rsidRPr="00B56175">
        <w:rPr>
          <w:rFonts w:ascii="標楷體" w:eastAsia="標楷體" w:hAnsi="標楷體" w:hint="eastAsia"/>
          <w:sz w:val="27"/>
          <w:szCs w:val="27"/>
        </w:rPr>
        <w:t>083</w:t>
      </w:r>
      <w:r w:rsidR="00AF45CA" w:rsidRPr="00B56175">
        <w:rPr>
          <w:rFonts w:ascii="標楷體" w:eastAsia="標楷體" w:hAnsi="標楷體" w:hint="eastAsia"/>
          <w:sz w:val="27"/>
          <w:szCs w:val="27"/>
        </w:rPr>
        <w:t>~30.</w:t>
      </w:r>
      <w:r w:rsidR="00552AFC" w:rsidRPr="00B56175">
        <w:rPr>
          <w:rFonts w:ascii="標楷體" w:eastAsia="標楷體" w:hAnsi="標楷體" w:hint="eastAsia"/>
          <w:sz w:val="27"/>
          <w:szCs w:val="27"/>
        </w:rPr>
        <w:t>2</w:t>
      </w:r>
      <w:r w:rsidR="00B56175" w:rsidRPr="00B56175">
        <w:rPr>
          <w:rFonts w:ascii="標楷體" w:eastAsia="標楷體" w:hAnsi="標楷體" w:hint="eastAsia"/>
          <w:sz w:val="27"/>
          <w:szCs w:val="27"/>
        </w:rPr>
        <w:t>2</w:t>
      </w:r>
      <w:r w:rsidR="00AF45CA" w:rsidRPr="00B56175">
        <w:rPr>
          <w:rFonts w:ascii="標楷體" w:eastAsia="標楷體" w:hAnsi="標楷體" w:hint="eastAsia"/>
          <w:sz w:val="27"/>
          <w:szCs w:val="27"/>
        </w:rPr>
        <w:t xml:space="preserve">。 </w:t>
      </w:r>
      <w:r w:rsidR="001473D5" w:rsidRPr="00B56175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725DE8" w:rsidRDefault="003168FD" w:rsidP="000732BC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3121F" w:rsidRPr="002A3CCA">
        <w:rPr>
          <w:rFonts w:ascii="標楷體" w:eastAsia="標楷體" w:hAnsi="標楷體" w:hint="eastAsia"/>
          <w:sz w:val="27"/>
          <w:szCs w:val="27"/>
        </w:rPr>
        <w:t>1</w:t>
      </w:r>
      <w:r w:rsidR="00490D30" w:rsidRPr="002A3CCA">
        <w:rPr>
          <w:rFonts w:ascii="標楷體" w:eastAsia="標楷體" w:hAnsi="標楷體" w:hint="eastAsia"/>
          <w:sz w:val="27"/>
          <w:szCs w:val="27"/>
        </w:rPr>
        <w:t>兆</w:t>
      </w:r>
      <w:r w:rsidR="002A3CCA" w:rsidRPr="002A3CCA">
        <w:rPr>
          <w:rFonts w:ascii="標楷體" w:eastAsia="標楷體" w:hAnsi="標楷體" w:hint="eastAsia"/>
          <w:sz w:val="27"/>
          <w:szCs w:val="27"/>
        </w:rPr>
        <w:t>3</w:t>
      </w:r>
      <w:r w:rsidR="00C3121F" w:rsidRPr="002A3CCA">
        <w:rPr>
          <w:rFonts w:ascii="標楷體" w:eastAsia="標楷體" w:hAnsi="標楷體" w:hint="eastAsia"/>
          <w:sz w:val="27"/>
          <w:szCs w:val="27"/>
        </w:rPr>
        <w:t>,</w:t>
      </w:r>
      <w:r w:rsidR="00CA0332" w:rsidRPr="002A3CCA">
        <w:rPr>
          <w:rFonts w:ascii="標楷體" w:eastAsia="標楷體" w:hAnsi="標楷體"/>
          <w:sz w:val="27"/>
          <w:szCs w:val="27"/>
        </w:rPr>
        <w:t>0</w:t>
      </w:r>
      <w:r w:rsidR="002A3CCA" w:rsidRPr="002A3CCA">
        <w:rPr>
          <w:rFonts w:ascii="標楷體" w:eastAsia="標楷體" w:hAnsi="標楷體" w:hint="eastAsia"/>
          <w:sz w:val="27"/>
          <w:szCs w:val="27"/>
        </w:rPr>
        <w:t>53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CA0332">
        <w:rPr>
          <w:rFonts w:ascii="標楷體" w:eastAsia="標楷體" w:hAnsi="標楷體" w:hint="eastAsia"/>
          <w:sz w:val="27"/>
          <w:szCs w:val="27"/>
        </w:rPr>
        <w:t>統計</w:t>
      </w:r>
      <w:r w:rsidR="00B81FAE" w:rsidRPr="00CA0332">
        <w:rPr>
          <w:rFonts w:ascii="標楷體" w:eastAsia="標楷體" w:hAnsi="標楷體" w:hint="eastAsia"/>
          <w:sz w:val="27"/>
          <w:szCs w:val="27"/>
        </w:rPr>
        <w:t>本周</w:t>
      </w:r>
      <w:r w:rsidR="00F7070A" w:rsidRPr="00CA0332">
        <w:rPr>
          <w:rFonts w:ascii="標楷體" w:eastAsia="標楷體" w:hAnsi="標楷體" w:hint="eastAsia"/>
          <w:sz w:val="27"/>
          <w:szCs w:val="27"/>
        </w:rPr>
        <w:t>央行存單到期量</w:t>
      </w:r>
      <w:r w:rsidR="00DB7405" w:rsidRPr="002A3CCA">
        <w:rPr>
          <w:rFonts w:ascii="標楷體" w:eastAsia="標楷體" w:hAnsi="標楷體" w:hint="eastAsia"/>
          <w:sz w:val="27"/>
          <w:szCs w:val="27"/>
        </w:rPr>
        <w:t>，是</w:t>
      </w:r>
      <w:r w:rsidR="00CA0332" w:rsidRPr="00CA0332">
        <w:rPr>
          <w:rFonts w:ascii="標楷體" w:eastAsia="標楷體" w:hAnsi="標楷體" w:hint="eastAsia"/>
          <w:sz w:val="27"/>
          <w:szCs w:val="27"/>
        </w:rPr>
        <w:t>與</w:t>
      </w:r>
      <w:r w:rsidR="00F7070A" w:rsidRPr="00CA0332">
        <w:rPr>
          <w:rFonts w:ascii="標楷體" w:eastAsia="標楷體" w:hAnsi="標楷體" w:hint="eastAsia"/>
          <w:sz w:val="27"/>
          <w:szCs w:val="27"/>
        </w:rPr>
        <w:t>上周</w:t>
      </w:r>
      <w:r w:rsidR="00CA0332" w:rsidRPr="00CA0332">
        <w:rPr>
          <w:rFonts w:ascii="標楷體" w:eastAsia="標楷體" w:hAnsi="標楷體" w:hint="eastAsia"/>
          <w:sz w:val="27"/>
          <w:szCs w:val="27"/>
        </w:rPr>
        <w:t>大致相當</w:t>
      </w:r>
      <w:r w:rsidR="00F7070A" w:rsidRPr="00CA0332">
        <w:rPr>
          <w:rFonts w:ascii="標楷體" w:eastAsia="標楷體" w:hAnsi="標楷體" w:hint="eastAsia"/>
          <w:sz w:val="27"/>
          <w:szCs w:val="27"/>
        </w:rPr>
        <w:t>，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觀察近期行庫</w:t>
      </w:r>
      <w:r w:rsidR="00DB7405">
        <w:rPr>
          <w:rFonts w:ascii="標楷體" w:eastAsia="標楷體" w:hAnsi="標楷體" w:hint="eastAsia"/>
          <w:sz w:val="27"/>
          <w:szCs w:val="27"/>
        </w:rPr>
        <w:t>間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過剩資金</w:t>
      </w:r>
      <w:r w:rsidR="00DB7405">
        <w:rPr>
          <w:rFonts w:ascii="標楷體" w:eastAsia="標楷體" w:hAnsi="標楷體" w:hint="eastAsia"/>
          <w:sz w:val="27"/>
          <w:szCs w:val="27"/>
        </w:rPr>
        <w:t>，主要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多仰賴央行沖銷去化，短率</w:t>
      </w:r>
      <w:r w:rsidR="00DB7405">
        <w:rPr>
          <w:rFonts w:ascii="標楷體" w:eastAsia="標楷體" w:hAnsi="標楷體" w:hint="eastAsia"/>
          <w:sz w:val="27"/>
          <w:szCs w:val="27"/>
        </w:rPr>
        <w:t>走勢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主要</w:t>
      </w:r>
      <w:r w:rsidR="005E4745">
        <w:rPr>
          <w:rFonts w:ascii="標楷體" w:eastAsia="標楷體" w:hAnsi="標楷體" w:hint="eastAsia"/>
          <w:sz w:val="27"/>
          <w:szCs w:val="27"/>
        </w:rPr>
        <w:t>應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視央行態度而定，</w:t>
      </w:r>
      <w:proofErr w:type="gramStart"/>
      <w:r w:rsidR="00DB7405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5E4745">
        <w:rPr>
          <w:rFonts w:ascii="標楷體" w:eastAsia="標楷體" w:hAnsi="標楷體" w:hint="eastAsia"/>
          <w:sz w:val="27"/>
          <w:szCs w:val="27"/>
        </w:rPr>
        <w:t>時序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進入</w:t>
      </w:r>
      <w:r w:rsidR="00020670">
        <w:rPr>
          <w:rFonts w:ascii="標楷體" w:eastAsia="標楷體" w:hAnsi="標楷體" w:hint="eastAsia"/>
          <w:sz w:val="27"/>
          <w:szCs w:val="27"/>
        </w:rPr>
        <w:t>11月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下半，</w:t>
      </w:r>
      <w:r w:rsidR="005E4745">
        <w:rPr>
          <w:rFonts w:ascii="標楷體" w:eastAsia="標楷體" w:hAnsi="標楷體" w:hint="eastAsia"/>
          <w:sz w:val="27"/>
          <w:szCs w:val="27"/>
        </w:rPr>
        <w:t>除</w:t>
      </w:r>
      <w:r w:rsidR="00DB7405">
        <w:rPr>
          <w:rFonts w:ascii="標楷體" w:eastAsia="標楷體" w:hAnsi="標楷體" w:hint="eastAsia"/>
          <w:sz w:val="27"/>
          <w:szCs w:val="27"/>
        </w:rPr>
        <w:t>月底例行性緊縮效應</w:t>
      </w:r>
      <w:r w:rsidR="005E4745" w:rsidRPr="005E4745">
        <w:rPr>
          <w:rFonts w:ascii="標楷體" w:eastAsia="標楷體" w:hAnsi="標楷體" w:hint="eastAsia"/>
          <w:sz w:val="27"/>
          <w:szCs w:val="27"/>
        </w:rPr>
        <w:t>可能</w:t>
      </w:r>
      <w:r w:rsidR="005E4745">
        <w:rPr>
          <w:rFonts w:ascii="標楷體" w:eastAsia="標楷體" w:hAnsi="標楷體" w:hint="eastAsia"/>
          <w:sz w:val="27"/>
          <w:szCs w:val="27"/>
        </w:rPr>
        <w:t>開始</w:t>
      </w:r>
      <w:r w:rsidR="00DB7405">
        <w:rPr>
          <w:rFonts w:ascii="標楷體" w:eastAsia="標楷體" w:hAnsi="標楷體" w:hint="eastAsia"/>
          <w:sz w:val="27"/>
          <w:szCs w:val="27"/>
        </w:rPr>
        <w:t>逐步發酵，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銀行</w:t>
      </w:r>
      <w:r w:rsidR="00DB7405" w:rsidRPr="00DB7405">
        <w:rPr>
          <w:rFonts w:ascii="標楷體" w:eastAsia="標楷體" w:hAnsi="標楷體" w:hint="eastAsia"/>
          <w:sz w:val="27"/>
          <w:szCs w:val="27"/>
        </w:rPr>
        <w:t>亦</w:t>
      </w:r>
      <w:r w:rsidR="00DB7405">
        <w:rPr>
          <w:rFonts w:ascii="標楷體" w:eastAsia="標楷體" w:hAnsi="標楷體" w:hint="eastAsia"/>
          <w:sz w:val="27"/>
          <w:szCs w:val="27"/>
        </w:rPr>
        <w:t>有可能展開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回補積數</w:t>
      </w:r>
      <w:r w:rsidR="00DB7405">
        <w:rPr>
          <w:rFonts w:ascii="標楷體" w:eastAsia="標楷體" w:hAnsi="標楷體" w:hint="eastAsia"/>
          <w:sz w:val="27"/>
          <w:szCs w:val="27"/>
        </w:rPr>
        <w:t>操作</w:t>
      </w:r>
      <w:r w:rsidR="00CB506D" w:rsidRPr="00CB506D">
        <w:rPr>
          <w:rFonts w:ascii="標楷體" w:eastAsia="標楷體" w:hAnsi="標楷體" w:hint="eastAsia"/>
          <w:sz w:val="27"/>
          <w:szCs w:val="27"/>
        </w:rPr>
        <w:t>，</w:t>
      </w:r>
      <w:r w:rsidR="00D72E17" w:rsidRPr="00D72E17">
        <w:rPr>
          <w:rFonts w:ascii="標楷體" w:eastAsia="標楷體" w:hAnsi="標楷體" w:hint="eastAsia"/>
          <w:sz w:val="27"/>
          <w:szCs w:val="27"/>
        </w:rPr>
        <w:t>預期利率下滑機會將隨之減退。</w:t>
      </w:r>
      <w:r w:rsidR="00F757F8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FA390C" w:rsidRPr="00FA390C">
        <w:rPr>
          <w:rFonts w:ascii="標楷體" w:eastAsia="標楷體" w:hAnsi="標楷體" w:hint="eastAsia"/>
          <w:sz w:val="27"/>
          <w:szCs w:val="27"/>
        </w:rPr>
        <w:t>除</w:t>
      </w:r>
      <w:r w:rsidR="00FA1EBD">
        <w:rPr>
          <w:rFonts w:ascii="標楷體" w:eastAsia="標楷體" w:hAnsi="標楷體" w:hint="eastAsia"/>
          <w:sz w:val="27"/>
          <w:szCs w:val="27"/>
        </w:rPr>
        <w:t>將</w:t>
      </w:r>
      <w:r w:rsidR="008621CC" w:rsidRPr="008621CC">
        <w:rPr>
          <w:rFonts w:ascii="標楷體" w:eastAsia="標楷體" w:hAnsi="標楷體" w:hint="eastAsia"/>
          <w:sz w:val="27"/>
          <w:szCs w:val="27"/>
        </w:rPr>
        <w:t>優先成交市場便宜跨月資金，</w:t>
      </w:r>
      <w:r w:rsidR="00FA390C" w:rsidRPr="00FA390C">
        <w:rPr>
          <w:rFonts w:ascii="標楷體" w:eastAsia="標楷體" w:hAnsi="標楷體" w:hint="eastAsia"/>
          <w:sz w:val="27"/>
          <w:szCs w:val="27"/>
        </w:rPr>
        <w:t>亦將趁</w:t>
      </w:r>
      <w:r w:rsidR="00FA390C">
        <w:rPr>
          <w:rFonts w:ascii="標楷體" w:eastAsia="標楷體" w:hAnsi="標楷體" w:hint="eastAsia"/>
          <w:sz w:val="27"/>
          <w:szCs w:val="27"/>
        </w:rPr>
        <w:t>資金</w:t>
      </w:r>
      <w:r w:rsidR="00FA390C" w:rsidRPr="00FA390C">
        <w:rPr>
          <w:rFonts w:ascii="標楷體" w:eastAsia="標楷體" w:hAnsi="標楷體" w:hint="eastAsia"/>
          <w:sz w:val="27"/>
          <w:szCs w:val="27"/>
        </w:rPr>
        <w:t>相對</w:t>
      </w:r>
      <w:r w:rsidR="00FA390C">
        <w:rPr>
          <w:rFonts w:ascii="標楷體" w:eastAsia="標楷體" w:hAnsi="標楷體" w:hint="eastAsia"/>
          <w:sz w:val="27"/>
          <w:szCs w:val="27"/>
        </w:rPr>
        <w:t>寬鬆</w:t>
      </w:r>
      <w:r w:rsidR="00FA390C" w:rsidRPr="00FA390C">
        <w:rPr>
          <w:rFonts w:ascii="標楷體" w:eastAsia="標楷體" w:hAnsi="標楷體" w:hint="eastAsia"/>
          <w:sz w:val="27"/>
          <w:szCs w:val="27"/>
        </w:rPr>
        <w:t>之際，酌量</w:t>
      </w:r>
      <w:proofErr w:type="gramStart"/>
      <w:r w:rsidR="00FA390C" w:rsidRPr="00FA390C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FA390C" w:rsidRPr="00FA390C">
        <w:rPr>
          <w:rFonts w:ascii="標楷體" w:eastAsia="標楷體" w:hAnsi="標楷體" w:hint="eastAsia"/>
          <w:sz w:val="27"/>
          <w:szCs w:val="27"/>
        </w:rPr>
        <w:t>長天期跨年資金，藉以分散資金落點，降低年底調度風險。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上週外資雖然</w:t>
      </w:r>
      <w:r w:rsidR="000732BC">
        <w:rPr>
          <w:rFonts w:ascii="標楷體" w:eastAsia="標楷體" w:hAnsi="標楷體" w:hint="eastAsia"/>
          <w:sz w:val="27"/>
          <w:szCs w:val="27"/>
        </w:rPr>
        <w:t>出現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大幅賣超台股</w:t>
      </w:r>
      <w:r w:rsidR="000732BC">
        <w:rPr>
          <w:rFonts w:ascii="標楷體" w:eastAsia="標楷體" w:hAnsi="標楷體" w:hint="eastAsia"/>
          <w:sz w:val="27"/>
          <w:szCs w:val="27"/>
        </w:rPr>
        <w:t>操作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，但在</w:t>
      </w:r>
      <w:proofErr w:type="gramStart"/>
      <w:r w:rsidR="000732BC" w:rsidRPr="000732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32BC" w:rsidRPr="000732BC">
        <w:rPr>
          <w:rFonts w:ascii="標楷體" w:eastAsia="標楷體" w:hAnsi="標楷體" w:hint="eastAsia"/>
          <w:sz w:val="27"/>
          <w:szCs w:val="27"/>
        </w:rPr>
        <w:t>市方面並沒有出現大量且</w:t>
      </w:r>
      <w:r w:rsidR="00020670" w:rsidRPr="00020670">
        <w:rPr>
          <w:rFonts w:ascii="標楷體" w:eastAsia="標楷體" w:hAnsi="標楷體" w:hint="eastAsia"/>
          <w:sz w:val="27"/>
          <w:szCs w:val="27"/>
        </w:rPr>
        <w:t>匯</w:t>
      </w:r>
      <w:r w:rsidR="00020670">
        <w:rPr>
          <w:rFonts w:ascii="標楷體" w:eastAsia="標楷體" w:hAnsi="標楷體" w:hint="eastAsia"/>
          <w:sz w:val="27"/>
          <w:szCs w:val="27"/>
        </w:rPr>
        <w:t>出動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作，</w:t>
      </w:r>
      <w:r w:rsidR="000732BC">
        <w:rPr>
          <w:rFonts w:ascii="標楷體" w:eastAsia="標楷體" w:hAnsi="標楷體" w:hint="eastAsia"/>
          <w:sz w:val="27"/>
          <w:szCs w:val="27"/>
        </w:rPr>
        <w:t>市場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買</w:t>
      </w:r>
      <w:proofErr w:type="gramStart"/>
      <w:r w:rsidR="000732BC" w:rsidRPr="000732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32BC" w:rsidRPr="000732BC">
        <w:rPr>
          <w:rFonts w:ascii="標楷體" w:eastAsia="標楷體" w:hAnsi="標楷體" w:hint="eastAsia"/>
          <w:sz w:val="27"/>
          <w:szCs w:val="27"/>
        </w:rPr>
        <w:t>、賣</w:t>
      </w:r>
      <w:proofErr w:type="gramStart"/>
      <w:r w:rsidR="000732BC" w:rsidRPr="000732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32BC" w:rsidRPr="000732BC">
        <w:rPr>
          <w:rFonts w:ascii="標楷體" w:eastAsia="標楷體" w:hAnsi="標楷體" w:hint="eastAsia"/>
          <w:sz w:val="27"/>
          <w:szCs w:val="27"/>
        </w:rPr>
        <w:t>力道均衡，可能與接近歐美年底長假，外資心態偏向保守</w:t>
      </w:r>
      <w:r w:rsidR="000732BC">
        <w:rPr>
          <w:rFonts w:ascii="標楷體" w:eastAsia="標楷體" w:hAnsi="標楷體" w:hint="eastAsia"/>
          <w:sz w:val="27"/>
          <w:szCs w:val="27"/>
        </w:rPr>
        <w:t>有關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0732BC" w:rsidRPr="000732B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0732BC" w:rsidRPr="000732BC">
        <w:rPr>
          <w:rFonts w:ascii="標楷體" w:eastAsia="標楷體" w:hAnsi="標楷體" w:hint="eastAsia"/>
          <w:sz w:val="27"/>
          <w:szCs w:val="27"/>
        </w:rPr>
        <w:t>美國稅改時程可能延宕，在有新進展前，金融市場</w:t>
      </w:r>
      <w:r w:rsidR="00020670">
        <w:rPr>
          <w:rFonts w:ascii="標楷體" w:eastAsia="標楷體" w:hAnsi="標楷體" w:hint="eastAsia"/>
          <w:sz w:val="27"/>
          <w:szCs w:val="27"/>
        </w:rPr>
        <w:t>亦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不易出現大</w:t>
      </w:r>
      <w:r w:rsidR="00924483">
        <w:rPr>
          <w:rFonts w:ascii="標楷體" w:eastAsia="標楷體" w:hAnsi="標楷體" w:hint="eastAsia"/>
          <w:sz w:val="27"/>
          <w:szCs w:val="27"/>
        </w:rPr>
        <w:t>幅波動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行情，</w:t>
      </w:r>
      <w:r w:rsidR="00020670" w:rsidRPr="00267BEF">
        <w:rPr>
          <w:rFonts w:ascii="標楷體" w:eastAsia="標楷體" w:hAnsi="標楷體" w:hint="eastAsia"/>
          <w:sz w:val="27"/>
          <w:szCs w:val="27"/>
        </w:rPr>
        <w:t>預估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短</w:t>
      </w:r>
      <w:r w:rsidR="000732BC">
        <w:rPr>
          <w:rFonts w:ascii="標楷體" w:eastAsia="標楷體" w:hAnsi="標楷體" w:hint="eastAsia"/>
          <w:sz w:val="27"/>
          <w:szCs w:val="27"/>
        </w:rPr>
        <w:t>線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新台幣</w:t>
      </w:r>
      <w:r w:rsidR="00020670" w:rsidRPr="00020670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0732BC" w:rsidRPr="0002067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32BC" w:rsidRPr="00020670">
        <w:rPr>
          <w:rFonts w:ascii="標楷體" w:eastAsia="標楷體" w:hAnsi="標楷體" w:hint="eastAsia"/>
          <w:sz w:val="27"/>
          <w:szCs w:val="27"/>
        </w:rPr>
        <w:t>價</w:t>
      </w:r>
      <w:r w:rsidR="000732BC" w:rsidRPr="000732BC">
        <w:rPr>
          <w:rFonts w:ascii="標楷體" w:eastAsia="標楷體" w:hAnsi="標楷體" w:hint="eastAsia"/>
          <w:sz w:val="27"/>
          <w:szCs w:val="27"/>
        </w:rPr>
        <w:t>應不致出現</w:t>
      </w:r>
      <w:proofErr w:type="gramStart"/>
      <w:r w:rsidR="000732BC" w:rsidRPr="000732BC">
        <w:rPr>
          <w:rFonts w:ascii="標楷體" w:eastAsia="標楷體" w:hAnsi="標楷體" w:hint="eastAsia"/>
          <w:sz w:val="27"/>
          <w:szCs w:val="27"/>
        </w:rPr>
        <w:t>遽升驟貶</w:t>
      </w:r>
      <w:proofErr w:type="gramEnd"/>
      <w:r w:rsidR="000732BC" w:rsidRPr="000732BC">
        <w:rPr>
          <w:rFonts w:ascii="標楷體" w:eastAsia="標楷體" w:hAnsi="標楷體" w:hint="eastAsia"/>
          <w:sz w:val="27"/>
          <w:szCs w:val="27"/>
        </w:rPr>
        <w:t>的</w:t>
      </w:r>
      <w:r w:rsidR="006E3940">
        <w:rPr>
          <w:rFonts w:ascii="標楷體" w:eastAsia="標楷體" w:hAnsi="標楷體" w:hint="eastAsia"/>
          <w:sz w:val="27"/>
          <w:szCs w:val="27"/>
        </w:rPr>
        <w:t>行</w:t>
      </w:r>
      <w:r w:rsidR="00EF0514">
        <w:rPr>
          <w:rFonts w:ascii="標楷體" w:eastAsia="標楷體" w:hAnsi="標楷體" w:hint="eastAsia"/>
          <w:sz w:val="27"/>
          <w:szCs w:val="27"/>
        </w:rPr>
        <w:t>情</w:t>
      </w:r>
      <w:r w:rsidR="000732BC">
        <w:rPr>
          <w:rFonts w:ascii="標楷體" w:eastAsia="標楷體" w:hAnsi="標楷體" w:hint="eastAsia"/>
          <w:sz w:val="27"/>
          <w:szCs w:val="27"/>
        </w:rPr>
        <w:t>，</w:t>
      </w:r>
      <w:r w:rsidR="002D1DF7" w:rsidRPr="002D1DF7">
        <w:rPr>
          <w:rFonts w:ascii="標楷體" w:eastAsia="標楷體" w:hAnsi="標楷體" w:hint="eastAsia"/>
          <w:sz w:val="27"/>
          <w:szCs w:val="27"/>
        </w:rPr>
        <w:t>成交區間落於30.0~30.</w:t>
      </w:r>
      <w:r w:rsidR="002D1DF7">
        <w:rPr>
          <w:rFonts w:ascii="標楷體" w:eastAsia="標楷體" w:hAnsi="標楷體" w:hint="eastAsia"/>
          <w:sz w:val="27"/>
          <w:szCs w:val="27"/>
        </w:rPr>
        <w:t>2</w:t>
      </w:r>
      <w:r w:rsidR="000732BC" w:rsidRPr="00C36FCD">
        <w:rPr>
          <w:rFonts w:ascii="標楷體" w:eastAsia="標楷體" w:hAnsi="標楷體" w:hint="eastAsia"/>
          <w:sz w:val="27"/>
          <w:szCs w:val="27"/>
        </w:rPr>
        <w:t>價位附近區間</w:t>
      </w:r>
      <w:r w:rsidR="00F2279E" w:rsidRPr="00C36FCD">
        <w:rPr>
          <w:rFonts w:ascii="標楷體" w:eastAsia="標楷體" w:hAnsi="標楷體" w:hint="eastAsia"/>
          <w:sz w:val="27"/>
          <w:szCs w:val="27"/>
        </w:rPr>
        <w:t>波動</w:t>
      </w:r>
      <w:r w:rsidR="000732BC" w:rsidRPr="00C36FCD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6940A6" w:rsidRDefault="006940A6" w:rsidP="006940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40A6">
              <w:rPr>
                <w:rFonts w:ascii="標楷體" w:eastAsia="標楷體" w:hAnsi="標楷體"/>
                <w:sz w:val="27"/>
                <w:szCs w:val="27"/>
              </w:rPr>
              <w:t>1,312.00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6940A6" w:rsidRDefault="006940A6" w:rsidP="006940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40A6">
              <w:rPr>
                <w:rFonts w:ascii="標楷體" w:eastAsia="標楷體" w:hAnsi="標楷體"/>
                <w:sz w:val="27"/>
                <w:szCs w:val="27"/>
              </w:rPr>
              <w:t>885.50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6940A6" w:rsidRDefault="006940A6" w:rsidP="006940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40A6">
              <w:rPr>
                <w:rFonts w:ascii="標楷體" w:eastAsia="標楷體" w:hAnsi="標楷體"/>
                <w:sz w:val="27"/>
                <w:szCs w:val="27"/>
              </w:rPr>
              <w:t>831.00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6940A6" w:rsidRDefault="006940A6" w:rsidP="006940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40A6">
              <w:rPr>
                <w:rFonts w:ascii="標楷體" w:eastAsia="標楷體" w:hAnsi="標楷體"/>
                <w:sz w:val="27"/>
                <w:szCs w:val="27"/>
              </w:rPr>
              <w:t>7,149.50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6940A6" w:rsidRDefault="002A3CCA" w:rsidP="006940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CA">
              <w:rPr>
                <w:rFonts w:ascii="標楷體" w:eastAsia="標楷體" w:hAnsi="標楷體" w:hint="eastAsia"/>
                <w:sz w:val="27"/>
                <w:szCs w:val="27"/>
              </w:rPr>
              <w:t>2,875</w:t>
            </w:r>
            <w:r w:rsidR="006940A6" w:rsidRPr="002A3CCA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C3121F" w:rsidP="002A3C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C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A3CCA" w:rsidRPr="002A3CC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7750F" w:rsidRPr="002A3CC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A0332" w:rsidRPr="002A3CC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A3CCA" w:rsidRPr="002A3CCA">
              <w:rPr>
                <w:rFonts w:ascii="標楷體" w:eastAsia="標楷體" w:hAnsi="標楷體" w:hint="eastAsia"/>
                <w:sz w:val="27"/>
                <w:szCs w:val="27"/>
              </w:rPr>
              <w:t>53</w:t>
            </w:r>
            <w:r w:rsidR="0047750F" w:rsidRPr="002A3CC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01245" w:rsidRPr="002A3CC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50F" w:rsidRPr="002A3CC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81" w:rsidRDefault="002B6F81" w:rsidP="00FC15B9">
      <w:r>
        <w:separator/>
      </w:r>
    </w:p>
  </w:endnote>
  <w:endnote w:type="continuationSeparator" w:id="0">
    <w:p w:rsidR="002B6F81" w:rsidRDefault="002B6F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81" w:rsidRDefault="002B6F81" w:rsidP="00FC15B9">
      <w:r>
        <w:separator/>
      </w:r>
    </w:p>
  </w:footnote>
  <w:footnote w:type="continuationSeparator" w:id="0">
    <w:p w:rsidR="002B6F81" w:rsidRDefault="002B6F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090"/>
    <w:rsid w:val="0017769B"/>
    <w:rsid w:val="00180337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69C5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4C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5F5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67BEF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0D3E"/>
    <w:rsid w:val="003A304F"/>
    <w:rsid w:val="003A33C9"/>
    <w:rsid w:val="003A37AF"/>
    <w:rsid w:val="003A39C4"/>
    <w:rsid w:val="003A415F"/>
    <w:rsid w:val="003A423C"/>
    <w:rsid w:val="003A4528"/>
    <w:rsid w:val="003A4AB1"/>
    <w:rsid w:val="003A59DB"/>
    <w:rsid w:val="003A6DC0"/>
    <w:rsid w:val="003A7EF0"/>
    <w:rsid w:val="003B0EAF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4627A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E7F58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615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B5"/>
    <w:rsid w:val="007B7A19"/>
    <w:rsid w:val="007C076C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C08"/>
    <w:rsid w:val="008F4191"/>
    <w:rsid w:val="008F44C5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3073"/>
    <w:rsid w:val="009E3286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5CA"/>
    <w:rsid w:val="00AF4DAC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9BA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FEA"/>
    <w:rsid w:val="00BB11AA"/>
    <w:rsid w:val="00BB1CEA"/>
    <w:rsid w:val="00BB1DD9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21F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6FCD"/>
    <w:rsid w:val="00C37055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506D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E17"/>
    <w:rsid w:val="00D743FC"/>
    <w:rsid w:val="00D74843"/>
    <w:rsid w:val="00D7554C"/>
    <w:rsid w:val="00D771E9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236C"/>
    <w:rsid w:val="00ED3769"/>
    <w:rsid w:val="00ED3C92"/>
    <w:rsid w:val="00ED41BD"/>
    <w:rsid w:val="00ED431D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6F04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79E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4077"/>
    <w:rsid w:val="00FF4310"/>
    <w:rsid w:val="00FF54DD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C08F-D3B6-4637-8D1D-F4699F84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132</Words>
  <Characters>755</Characters>
  <Application>Microsoft Office Word</Application>
  <DocSecurity>0</DocSecurity>
  <Lines>6</Lines>
  <Paragraphs>1</Paragraphs>
  <ScaleCrop>false</ScaleCrop>
  <Company>大中票券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72</cp:revision>
  <cp:lastPrinted>2017-01-13T09:09:00Z</cp:lastPrinted>
  <dcterms:created xsi:type="dcterms:W3CDTF">2017-11-16T02:17:00Z</dcterms:created>
  <dcterms:modified xsi:type="dcterms:W3CDTF">2017-11-17T09:37:00Z</dcterms:modified>
</cp:coreProperties>
</file>