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Default="00A93A55" w:rsidP="00310CE5">
      <w:pPr>
        <w:pStyle w:val="ab"/>
        <w:rPr>
          <w:rFonts w:ascii="標楷體" w:eastAsia="標楷體" w:hAnsi="標楷體"/>
          <w:sz w:val="27"/>
          <w:szCs w:val="27"/>
        </w:rPr>
      </w:pPr>
      <w:r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2E0A27" w:rsidRPr="002E0A27">
        <w:rPr>
          <w:rFonts w:ascii="標楷體" w:eastAsia="標楷體" w:hAnsi="標楷體" w:hint="eastAsia"/>
          <w:sz w:val="27"/>
          <w:szCs w:val="27"/>
        </w:rPr>
        <w:t>寬鬆因素為央行存單屆期1兆3,981.30億元，緊縮因素則為央行例行性沖銷</w:t>
      </w:r>
      <w:r w:rsidR="002E0A27">
        <w:rPr>
          <w:rFonts w:ascii="標楷體" w:eastAsia="標楷體" w:hAnsi="標楷體" w:hint="eastAsia"/>
          <w:sz w:val="27"/>
          <w:szCs w:val="27"/>
        </w:rPr>
        <w:t>。</w:t>
      </w:r>
      <w:r w:rsidR="001E71D1">
        <w:rPr>
          <w:rFonts w:ascii="標楷體" w:eastAsia="標楷體" w:hAnsi="標楷體" w:hint="eastAsia"/>
          <w:sz w:val="27"/>
          <w:szCs w:val="27"/>
        </w:rPr>
        <w:t>上周進入月初，銀行買票與拆款意願增加，</w:t>
      </w:r>
      <w:r w:rsidR="001E71D1" w:rsidRPr="001E71D1">
        <w:rPr>
          <w:rFonts w:ascii="標楷體" w:eastAsia="標楷體" w:hAnsi="標楷體" w:hint="eastAsia"/>
          <w:sz w:val="27"/>
          <w:szCs w:val="27"/>
        </w:rPr>
        <w:t>加上月初投信法人資金回流，均有利於</w:t>
      </w:r>
      <w:proofErr w:type="gramStart"/>
      <w:r w:rsidR="001E71D1" w:rsidRPr="001E71D1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1E71D1" w:rsidRPr="001E71D1">
        <w:rPr>
          <w:rFonts w:ascii="標楷體" w:eastAsia="標楷體" w:hAnsi="標楷體" w:hint="eastAsia"/>
          <w:sz w:val="27"/>
          <w:szCs w:val="27"/>
        </w:rPr>
        <w:t>注</w:t>
      </w:r>
      <w:proofErr w:type="gramStart"/>
      <w:r w:rsidR="001E71D1" w:rsidRPr="001E71D1">
        <w:rPr>
          <w:rFonts w:ascii="標楷體" w:eastAsia="標楷體" w:hAnsi="標楷體" w:hint="eastAsia"/>
          <w:sz w:val="27"/>
          <w:szCs w:val="27"/>
        </w:rPr>
        <w:t>市場資金偏寬動能</w:t>
      </w:r>
      <w:proofErr w:type="gramEnd"/>
      <w:r w:rsidR="001E71D1" w:rsidRPr="001E71D1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1E71D1" w:rsidRPr="001E71D1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1E71D1" w:rsidRPr="001E71D1">
        <w:rPr>
          <w:rFonts w:ascii="標楷體" w:eastAsia="標楷體" w:hAnsi="標楷體" w:hint="eastAsia"/>
          <w:sz w:val="27"/>
          <w:szCs w:val="27"/>
        </w:rPr>
        <w:t>大型金融機構調降</w:t>
      </w:r>
      <w:r w:rsidR="001E71D1">
        <w:rPr>
          <w:rFonts w:ascii="標楷體" w:eastAsia="標楷體" w:hAnsi="標楷體" w:hint="eastAsia"/>
          <w:sz w:val="27"/>
          <w:szCs w:val="27"/>
        </w:rPr>
        <w:t>拆款利率</w:t>
      </w:r>
      <w:r w:rsidR="001E71D1" w:rsidRPr="001E71D1">
        <w:rPr>
          <w:rFonts w:ascii="標楷體" w:eastAsia="標楷體" w:hAnsi="標楷體" w:hint="eastAsia"/>
          <w:sz w:val="27"/>
          <w:szCs w:val="27"/>
        </w:rPr>
        <w:t>，帶動市場利率成交區間下移</w:t>
      </w:r>
      <w:r w:rsidR="0090742D" w:rsidRPr="00462469">
        <w:rPr>
          <w:rFonts w:ascii="標楷體" w:eastAsia="標楷體" w:hAnsi="標楷體" w:hint="eastAsia"/>
          <w:sz w:val="27"/>
          <w:szCs w:val="27"/>
        </w:rPr>
        <w:t>。</w:t>
      </w:r>
      <w:r w:rsidR="00853FAA" w:rsidRPr="00462469">
        <w:rPr>
          <w:rFonts w:ascii="標楷體" w:eastAsia="標楷體" w:hAnsi="標楷體" w:hint="eastAsia"/>
          <w:sz w:val="27"/>
          <w:szCs w:val="27"/>
        </w:rPr>
        <w:t>上周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30</w:t>
      </w:r>
      <w:r w:rsidR="00E830F7" w:rsidRPr="00462469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 w:rsidRPr="0046246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 w:rsidRPr="00462469">
        <w:rPr>
          <w:rFonts w:ascii="標楷體" w:eastAsia="標楷體" w:hAnsi="標楷體" w:hint="eastAsia"/>
          <w:sz w:val="27"/>
          <w:szCs w:val="27"/>
        </w:rPr>
        <w:t>次級利率成交</w:t>
      </w:r>
      <w:r w:rsidR="00EE5D1E" w:rsidRPr="00462469">
        <w:rPr>
          <w:rFonts w:ascii="標楷體" w:eastAsia="標楷體" w:hAnsi="標楷體" w:hint="eastAsia"/>
          <w:sz w:val="27"/>
          <w:szCs w:val="27"/>
        </w:rPr>
        <w:t>在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0.3</w:t>
      </w:r>
      <w:r w:rsidR="00AD43F5" w:rsidRPr="00462469">
        <w:rPr>
          <w:rFonts w:ascii="標楷體" w:eastAsia="標楷體" w:hAnsi="標楷體" w:hint="eastAsia"/>
          <w:sz w:val="27"/>
          <w:szCs w:val="27"/>
        </w:rPr>
        <w:t>0</w:t>
      </w:r>
      <w:r w:rsidR="00655BCC" w:rsidRPr="00462469">
        <w:rPr>
          <w:rFonts w:ascii="標楷體" w:eastAsia="標楷體" w:hAnsi="標楷體" w:hint="eastAsia"/>
          <w:sz w:val="27"/>
          <w:szCs w:val="27"/>
        </w:rPr>
        <w:t>%~0.</w:t>
      </w:r>
      <w:r w:rsidR="00140FF1">
        <w:rPr>
          <w:rFonts w:ascii="標楷體" w:eastAsia="標楷體" w:hAnsi="標楷體" w:hint="eastAsia"/>
          <w:sz w:val="27"/>
          <w:szCs w:val="27"/>
        </w:rPr>
        <w:t>38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2946A5" w:rsidRPr="00462469">
        <w:rPr>
          <w:rFonts w:ascii="標楷體" w:eastAsia="標楷體" w:hAnsi="標楷體" w:hint="eastAsia"/>
          <w:sz w:val="27"/>
          <w:szCs w:val="27"/>
        </w:rPr>
        <w:t>0.25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%~0.</w:t>
      </w:r>
      <w:r w:rsidR="00140FF1">
        <w:rPr>
          <w:rFonts w:ascii="標楷體" w:eastAsia="標楷體" w:hAnsi="標楷體" w:hint="eastAsia"/>
          <w:sz w:val="27"/>
          <w:szCs w:val="27"/>
        </w:rPr>
        <w:t>36</w:t>
      </w:r>
      <w:r w:rsidR="006A7ACC" w:rsidRPr="00462469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2E06A1" w:rsidRPr="002E06A1">
        <w:rPr>
          <w:rFonts w:ascii="標楷體" w:eastAsia="標楷體" w:hAnsi="標楷體" w:hint="eastAsia"/>
          <w:sz w:val="27"/>
          <w:szCs w:val="27"/>
        </w:rPr>
        <w:t>雖美企獲利</w:t>
      </w:r>
      <w:proofErr w:type="gramEnd"/>
      <w:r w:rsidR="002E06A1" w:rsidRPr="002E06A1">
        <w:rPr>
          <w:rFonts w:ascii="標楷體" w:eastAsia="標楷體" w:hAnsi="標楷體" w:hint="eastAsia"/>
          <w:sz w:val="27"/>
          <w:szCs w:val="27"/>
        </w:rPr>
        <w:t>好轉，推升美股創新高，惟其經濟數據表現不佳，加上川普「</w:t>
      </w:r>
      <w:proofErr w:type="gramStart"/>
      <w:r w:rsidR="002E06A1" w:rsidRPr="002E06A1">
        <w:rPr>
          <w:rFonts w:ascii="標楷體" w:eastAsia="標楷體" w:hAnsi="標楷體" w:hint="eastAsia"/>
          <w:sz w:val="27"/>
          <w:szCs w:val="27"/>
        </w:rPr>
        <w:t>通俄門</w:t>
      </w:r>
      <w:proofErr w:type="gramEnd"/>
      <w:r w:rsidR="002E06A1" w:rsidRPr="002E06A1">
        <w:rPr>
          <w:rFonts w:ascii="標楷體" w:eastAsia="標楷體" w:hAnsi="標楷體" w:hint="eastAsia"/>
          <w:sz w:val="27"/>
          <w:szCs w:val="27"/>
        </w:rPr>
        <w:t>」事件影響，促使美元指數走跌，新台幣維持</w:t>
      </w:r>
      <w:proofErr w:type="gramStart"/>
      <w:r w:rsidR="002E06A1" w:rsidRPr="002E06A1">
        <w:rPr>
          <w:rFonts w:ascii="標楷體" w:eastAsia="標楷體" w:hAnsi="標楷體" w:hint="eastAsia"/>
          <w:sz w:val="27"/>
          <w:szCs w:val="27"/>
        </w:rPr>
        <w:t>盤整偏升</w:t>
      </w:r>
      <w:proofErr w:type="gramEnd"/>
      <w:r w:rsidR="002E06A1" w:rsidRPr="002E06A1">
        <w:rPr>
          <w:rFonts w:ascii="標楷體" w:eastAsia="標楷體" w:hAnsi="標楷體" w:hint="eastAsia"/>
          <w:sz w:val="27"/>
          <w:szCs w:val="27"/>
        </w:rPr>
        <w:t>，成交區間落於30.2~30.5 。</w:t>
      </w:r>
      <w:r w:rsidR="001473D5">
        <w:rPr>
          <w:rFonts w:ascii="標楷體" w:eastAsia="標楷體" w:hAnsi="標楷體"/>
          <w:sz w:val="27"/>
          <w:szCs w:val="27"/>
        </w:rPr>
        <w:t xml:space="preserve"> </w:t>
      </w:r>
    </w:p>
    <w:p w:rsidR="004F4C56" w:rsidRPr="00764E70" w:rsidRDefault="004F4C5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05469E" w:rsidRDefault="003168FD" w:rsidP="00B24C09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2E0A27">
        <w:rPr>
          <w:rFonts w:ascii="標楷體" w:eastAsia="標楷體" w:hAnsi="標楷體" w:hint="eastAsia"/>
          <w:sz w:val="27"/>
          <w:szCs w:val="27"/>
        </w:rPr>
        <w:t>8,</w:t>
      </w:r>
      <w:bookmarkStart w:id="0" w:name="_GoBack"/>
      <w:bookmarkEnd w:id="0"/>
      <w:r w:rsidR="002E0A27">
        <w:rPr>
          <w:rFonts w:ascii="標楷體" w:eastAsia="標楷體" w:hAnsi="標楷體" w:hint="eastAsia"/>
          <w:sz w:val="27"/>
          <w:szCs w:val="27"/>
        </w:rPr>
        <w:t>956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1E71D1" w:rsidRPr="001E71D1">
        <w:rPr>
          <w:rFonts w:ascii="標楷體" w:eastAsia="標楷體" w:hAnsi="標楷體" w:hint="eastAsia"/>
          <w:sz w:val="27"/>
          <w:szCs w:val="27"/>
        </w:rPr>
        <w:t>時值提存期</w:t>
      </w:r>
      <w:r w:rsidR="001E71D1">
        <w:rPr>
          <w:rFonts w:ascii="標楷體" w:eastAsia="標楷體" w:hAnsi="標楷體" w:hint="eastAsia"/>
          <w:sz w:val="27"/>
          <w:szCs w:val="27"/>
        </w:rPr>
        <w:t>初</w:t>
      </w:r>
      <w:r w:rsidR="001E71D1" w:rsidRPr="001E71D1">
        <w:rPr>
          <w:rFonts w:ascii="標楷體" w:eastAsia="標楷體" w:hAnsi="標楷體" w:hint="eastAsia"/>
          <w:sz w:val="27"/>
          <w:szCs w:val="27"/>
        </w:rPr>
        <w:t>，</w:t>
      </w:r>
      <w:r w:rsidR="001E71D1">
        <w:rPr>
          <w:rFonts w:ascii="標楷體" w:eastAsia="標楷體" w:hAnsi="標楷體" w:hint="eastAsia"/>
          <w:sz w:val="27"/>
          <w:szCs w:val="27"/>
        </w:rPr>
        <w:t>雖然本周有近1,800億元的現金股利發放</w:t>
      </w:r>
      <w:r w:rsidR="001E71D1" w:rsidRPr="001E71D1">
        <w:rPr>
          <w:rFonts w:ascii="標楷體" w:eastAsia="標楷體" w:hAnsi="標楷體" w:hint="eastAsia"/>
          <w:sz w:val="27"/>
          <w:szCs w:val="27"/>
        </w:rPr>
        <w:t>，</w:t>
      </w:r>
      <w:r w:rsidR="00AA7C97">
        <w:rPr>
          <w:rFonts w:ascii="標楷體" w:eastAsia="標楷體" w:hAnsi="標楷體" w:hint="eastAsia"/>
          <w:sz w:val="27"/>
          <w:szCs w:val="27"/>
        </w:rPr>
        <w:t>但旬初</w:t>
      </w:r>
      <w:r w:rsidR="00AD555D">
        <w:rPr>
          <w:rFonts w:ascii="標楷體" w:eastAsia="標楷體" w:hAnsi="標楷體" w:hint="eastAsia"/>
          <w:sz w:val="27"/>
          <w:szCs w:val="27"/>
        </w:rPr>
        <w:t>銀行體系資金操作空間較大</w:t>
      </w:r>
      <w:r w:rsidR="00AA7C97" w:rsidRPr="00AA7C97">
        <w:rPr>
          <w:rFonts w:ascii="標楷體" w:eastAsia="標楷體" w:hAnsi="標楷體" w:hint="eastAsia"/>
          <w:sz w:val="27"/>
          <w:szCs w:val="27"/>
        </w:rPr>
        <w:t>，</w:t>
      </w:r>
      <w:r w:rsidR="00AA7C97">
        <w:rPr>
          <w:rFonts w:ascii="標楷體" w:eastAsia="標楷體" w:hAnsi="標楷體" w:hint="eastAsia"/>
          <w:sz w:val="27"/>
          <w:szCs w:val="27"/>
        </w:rPr>
        <w:t>預料整體市場</w:t>
      </w:r>
      <w:r w:rsidR="001E71D1" w:rsidRPr="001E71D1">
        <w:rPr>
          <w:rFonts w:ascii="標楷體" w:eastAsia="標楷體" w:hAnsi="標楷體" w:hint="eastAsia"/>
          <w:sz w:val="27"/>
          <w:szCs w:val="27"/>
        </w:rPr>
        <w:t>仍可望維持寬鬆態勢</w:t>
      </w:r>
      <w:r w:rsidR="005148A8" w:rsidRPr="005148A8">
        <w:rPr>
          <w:rFonts w:ascii="標楷體" w:eastAsia="標楷體" w:hAnsi="標楷體" w:hint="eastAsia"/>
          <w:sz w:val="27"/>
          <w:szCs w:val="27"/>
        </w:rPr>
        <w:t>。</w:t>
      </w:r>
      <w:r w:rsidR="00741484" w:rsidRPr="00BF2125">
        <w:rPr>
          <w:rFonts w:ascii="標楷體" w:eastAsia="標楷體" w:hAnsi="標楷體" w:hint="eastAsia"/>
          <w:sz w:val="27"/>
          <w:szCs w:val="27"/>
        </w:rPr>
        <w:t>匯率方面</w:t>
      </w:r>
      <w:r w:rsidR="002E0A27">
        <w:rPr>
          <w:rFonts w:ascii="標楷體" w:eastAsia="標楷體" w:hAnsi="標楷體" w:hint="eastAsia"/>
          <w:sz w:val="27"/>
          <w:szCs w:val="27"/>
        </w:rPr>
        <w:t>，</w:t>
      </w:r>
      <w:r w:rsidR="008F0805" w:rsidRPr="008F0805">
        <w:rPr>
          <w:rFonts w:ascii="標楷體" w:eastAsia="標楷體" w:hAnsi="標楷體" w:hint="eastAsia"/>
          <w:sz w:val="27"/>
          <w:szCs w:val="27"/>
        </w:rPr>
        <w:t>美國政治動</w:t>
      </w:r>
      <w:proofErr w:type="gramStart"/>
      <w:r w:rsidR="008F0805" w:rsidRPr="008F0805">
        <w:rPr>
          <w:rFonts w:ascii="標楷體" w:eastAsia="標楷體" w:hAnsi="標楷體" w:hint="eastAsia"/>
          <w:sz w:val="27"/>
          <w:szCs w:val="27"/>
        </w:rPr>
        <w:t>盪</w:t>
      </w:r>
      <w:proofErr w:type="gramEnd"/>
      <w:r w:rsidR="008F0805" w:rsidRPr="008F0805">
        <w:rPr>
          <w:rFonts w:ascii="標楷體" w:eastAsia="標楷體" w:hAnsi="標楷體" w:hint="eastAsia"/>
          <w:sz w:val="27"/>
          <w:szCs w:val="27"/>
        </w:rPr>
        <w:t>及經濟數據不佳，致Fed收緊政策步伐的不確定性升高，預期美元短期仍呈弱勢，新台幣兌美元呈</w:t>
      </w:r>
      <w:proofErr w:type="gramStart"/>
      <w:r w:rsidR="008F0805" w:rsidRPr="008F0805">
        <w:rPr>
          <w:rFonts w:ascii="標楷體" w:eastAsia="標楷體" w:hAnsi="標楷體" w:hint="eastAsia"/>
          <w:sz w:val="27"/>
          <w:szCs w:val="27"/>
        </w:rPr>
        <w:t>盤整偏強走勢</w:t>
      </w:r>
      <w:proofErr w:type="gramEnd"/>
      <w:r w:rsidR="008F0805" w:rsidRPr="008F0805">
        <w:rPr>
          <w:rFonts w:ascii="標楷體" w:eastAsia="標楷體" w:hAnsi="標楷體" w:hint="eastAsia"/>
          <w:sz w:val="27"/>
          <w:szCs w:val="27"/>
        </w:rPr>
        <w:t>，成交區間落於30.2~30.4。</w:t>
      </w:r>
    </w:p>
    <w:p w:rsidR="00741484" w:rsidRPr="005B46B5" w:rsidRDefault="00741484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3F2412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2E0A27" w:rsidP="002E0A2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3F2412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1D79C4" w:rsidRDefault="003F2412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12" w:rsidRPr="004A2107" w:rsidRDefault="002E0A27" w:rsidP="002E0A2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4A2107" w:rsidRPr="004A2107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956</w:t>
            </w:r>
            <w:r w:rsidR="004A2107" w:rsidRPr="004A2107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4A2107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1D79C4" w:rsidRDefault="000F753D" w:rsidP="00E24354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4A210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E0A27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1D79C4" w:rsidRDefault="004A2107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4A2107" w:rsidRDefault="002E0A27" w:rsidP="002E0A2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2,050</w:t>
            </w:r>
            <w:r w:rsidR="004A2107" w:rsidRPr="004A2107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A2107" w:rsidRPr="004A210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A2107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Default="000F753D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4A210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E0A27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1D79C4" w:rsidRDefault="004A2107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4A2107" w:rsidRDefault="002E0A27" w:rsidP="002E0A2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1,218</w:t>
            </w:r>
            <w:r w:rsidR="004A2107" w:rsidRPr="004A2107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4A2107" w:rsidRPr="004A210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A2107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Default="000F753D" w:rsidP="00140D6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4A210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E0A27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1D79C4" w:rsidRDefault="004A2107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4A2107" w:rsidRDefault="002E0A27" w:rsidP="002E0A2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A2107" w:rsidRPr="004A2107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519</w:t>
            </w:r>
            <w:r w:rsidR="004A2107" w:rsidRPr="004A2107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4A2107" w:rsidRPr="001D79C4" w:rsidTr="00E25F9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7" w:rsidRPr="005F2FAF" w:rsidRDefault="000F753D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="004A210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2E0A27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7" w:rsidRPr="005F2FAF" w:rsidRDefault="004A2107" w:rsidP="005F2FA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F2FAF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7" w:rsidRPr="000C0D3F" w:rsidRDefault="002E0A27" w:rsidP="004A2107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212</w:t>
            </w:r>
            <w:r w:rsidR="004A2107" w:rsidRPr="000C0D3F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0C0D3F" w:rsidRDefault="002E0A27" w:rsidP="002E0A27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311F8A" w:rsidRPr="000C0D3F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956</w:t>
            </w:r>
            <w:r w:rsidR="00A07402" w:rsidRPr="000C0D3F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311F8A" w:rsidRPr="000C0D3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3A" w:rsidRDefault="00615D3A" w:rsidP="00FC15B9">
      <w:r>
        <w:separator/>
      </w:r>
    </w:p>
  </w:endnote>
  <w:endnote w:type="continuationSeparator" w:id="0">
    <w:p w:rsidR="00615D3A" w:rsidRDefault="00615D3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3A" w:rsidRDefault="00615D3A" w:rsidP="00FC15B9">
      <w:r>
        <w:separator/>
      </w:r>
    </w:p>
  </w:footnote>
  <w:footnote w:type="continuationSeparator" w:id="0">
    <w:p w:rsidR="00615D3A" w:rsidRDefault="00615D3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F4B"/>
    <w:rsid w:val="00011405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4040D"/>
    <w:rsid w:val="000405CD"/>
    <w:rsid w:val="00040DC2"/>
    <w:rsid w:val="0004114F"/>
    <w:rsid w:val="00041C6A"/>
    <w:rsid w:val="00042A22"/>
    <w:rsid w:val="00042E40"/>
    <w:rsid w:val="0004370D"/>
    <w:rsid w:val="00044BCA"/>
    <w:rsid w:val="000454C6"/>
    <w:rsid w:val="00045F4D"/>
    <w:rsid w:val="0004631D"/>
    <w:rsid w:val="00047F08"/>
    <w:rsid w:val="000509A6"/>
    <w:rsid w:val="00050AE7"/>
    <w:rsid w:val="00051DF5"/>
    <w:rsid w:val="00051EDE"/>
    <w:rsid w:val="000523CD"/>
    <w:rsid w:val="000543CD"/>
    <w:rsid w:val="0005448E"/>
    <w:rsid w:val="0005469E"/>
    <w:rsid w:val="000547E3"/>
    <w:rsid w:val="0005491F"/>
    <w:rsid w:val="0005551D"/>
    <w:rsid w:val="00055DC8"/>
    <w:rsid w:val="00057C4B"/>
    <w:rsid w:val="000604F3"/>
    <w:rsid w:val="000610E1"/>
    <w:rsid w:val="00061BEA"/>
    <w:rsid w:val="00063092"/>
    <w:rsid w:val="00064310"/>
    <w:rsid w:val="00064954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B3F"/>
    <w:rsid w:val="000A2A74"/>
    <w:rsid w:val="000A2D94"/>
    <w:rsid w:val="000A2DAA"/>
    <w:rsid w:val="000A2F6F"/>
    <w:rsid w:val="000A4658"/>
    <w:rsid w:val="000A46FF"/>
    <w:rsid w:val="000A58EC"/>
    <w:rsid w:val="000A5E36"/>
    <w:rsid w:val="000A78E7"/>
    <w:rsid w:val="000B01A0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276"/>
    <w:rsid w:val="000B678B"/>
    <w:rsid w:val="000B68FB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3B82"/>
    <w:rsid w:val="000D44D2"/>
    <w:rsid w:val="000D5298"/>
    <w:rsid w:val="000D64D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3942"/>
    <w:rsid w:val="0012430A"/>
    <w:rsid w:val="0012451D"/>
    <w:rsid w:val="0012584B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4022"/>
    <w:rsid w:val="00144D36"/>
    <w:rsid w:val="00144E8D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586"/>
    <w:rsid w:val="00166DD1"/>
    <w:rsid w:val="00166EB0"/>
    <w:rsid w:val="001672E1"/>
    <w:rsid w:val="001676CB"/>
    <w:rsid w:val="001676E2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5EDE"/>
    <w:rsid w:val="001B64F3"/>
    <w:rsid w:val="001B6589"/>
    <w:rsid w:val="001B67BD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BE1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7A3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40B2"/>
    <w:rsid w:val="0021475E"/>
    <w:rsid w:val="00214841"/>
    <w:rsid w:val="002169F5"/>
    <w:rsid w:val="00216AE8"/>
    <w:rsid w:val="00216C21"/>
    <w:rsid w:val="00216DBD"/>
    <w:rsid w:val="002171E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19E"/>
    <w:rsid w:val="002328BF"/>
    <w:rsid w:val="00232C13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4816"/>
    <w:rsid w:val="00244AF4"/>
    <w:rsid w:val="00244CB2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42F4"/>
    <w:rsid w:val="002646F1"/>
    <w:rsid w:val="00264DDB"/>
    <w:rsid w:val="00265214"/>
    <w:rsid w:val="00265237"/>
    <w:rsid w:val="0026787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951"/>
    <w:rsid w:val="00290D6C"/>
    <w:rsid w:val="00291A0E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57A1"/>
    <w:rsid w:val="002C59A6"/>
    <w:rsid w:val="002C65A8"/>
    <w:rsid w:val="002C70C5"/>
    <w:rsid w:val="002D0A0C"/>
    <w:rsid w:val="002D0DB6"/>
    <w:rsid w:val="002D199A"/>
    <w:rsid w:val="002D33EE"/>
    <w:rsid w:val="002D38B8"/>
    <w:rsid w:val="002D40B2"/>
    <w:rsid w:val="002D50DF"/>
    <w:rsid w:val="002D52B6"/>
    <w:rsid w:val="002D5701"/>
    <w:rsid w:val="002D65CC"/>
    <w:rsid w:val="002D7D5D"/>
    <w:rsid w:val="002E06A1"/>
    <w:rsid w:val="002E0A2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3862"/>
    <w:rsid w:val="00323E40"/>
    <w:rsid w:val="0032401E"/>
    <w:rsid w:val="003240FC"/>
    <w:rsid w:val="00324236"/>
    <w:rsid w:val="003245C0"/>
    <w:rsid w:val="0032476D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35E0"/>
    <w:rsid w:val="00333FC1"/>
    <w:rsid w:val="0033502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517F"/>
    <w:rsid w:val="00395522"/>
    <w:rsid w:val="00395D20"/>
    <w:rsid w:val="003968B6"/>
    <w:rsid w:val="00397AF0"/>
    <w:rsid w:val="003A304F"/>
    <w:rsid w:val="003A39C4"/>
    <w:rsid w:val="003A415F"/>
    <w:rsid w:val="003A423C"/>
    <w:rsid w:val="003A4528"/>
    <w:rsid w:val="003A4AB1"/>
    <w:rsid w:val="003A6DC0"/>
    <w:rsid w:val="003B18DB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1B01"/>
    <w:rsid w:val="003E2852"/>
    <w:rsid w:val="003E316B"/>
    <w:rsid w:val="003E31B3"/>
    <w:rsid w:val="003E3336"/>
    <w:rsid w:val="003E3FEC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17E83"/>
    <w:rsid w:val="00417FB4"/>
    <w:rsid w:val="004203BF"/>
    <w:rsid w:val="00420842"/>
    <w:rsid w:val="0042106E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AA0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AF7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0A58"/>
    <w:rsid w:val="00451595"/>
    <w:rsid w:val="004530C5"/>
    <w:rsid w:val="004531B0"/>
    <w:rsid w:val="0045425B"/>
    <w:rsid w:val="00455104"/>
    <w:rsid w:val="00455767"/>
    <w:rsid w:val="00455E18"/>
    <w:rsid w:val="004562E2"/>
    <w:rsid w:val="004566DD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A83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5B46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A04"/>
    <w:rsid w:val="004C220B"/>
    <w:rsid w:val="004C246E"/>
    <w:rsid w:val="004C3113"/>
    <w:rsid w:val="004C3158"/>
    <w:rsid w:val="004C36C4"/>
    <w:rsid w:val="004C3C02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2242"/>
    <w:rsid w:val="004D2D47"/>
    <w:rsid w:val="004D38CB"/>
    <w:rsid w:val="004D3C5D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A65"/>
    <w:rsid w:val="005223C8"/>
    <w:rsid w:val="00522A5E"/>
    <w:rsid w:val="00523700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2B5"/>
    <w:rsid w:val="00542619"/>
    <w:rsid w:val="00543203"/>
    <w:rsid w:val="00543A81"/>
    <w:rsid w:val="00543C3E"/>
    <w:rsid w:val="00544632"/>
    <w:rsid w:val="0054489E"/>
    <w:rsid w:val="0054619D"/>
    <w:rsid w:val="0054771D"/>
    <w:rsid w:val="00547F76"/>
    <w:rsid w:val="00550C7F"/>
    <w:rsid w:val="0055144B"/>
    <w:rsid w:val="0055189B"/>
    <w:rsid w:val="00552DFF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AAE"/>
    <w:rsid w:val="00557E13"/>
    <w:rsid w:val="00557E36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235F"/>
    <w:rsid w:val="005E2813"/>
    <w:rsid w:val="005E33BB"/>
    <w:rsid w:val="005E4179"/>
    <w:rsid w:val="005E4A42"/>
    <w:rsid w:val="005E73E5"/>
    <w:rsid w:val="005E7AEA"/>
    <w:rsid w:val="005E7F8B"/>
    <w:rsid w:val="005F06CA"/>
    <w:rsid w:val="005F1A39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7B4C"/>
    <w:rsid w:val="00600472"/>
    <w:rsid w:val="00600A65"/>
    <w:rsid w:val="006026E4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C4C"/>
    <w:rsid w:val="006110AE"/>
    <w:rsid w:val="0061131D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FEA"/>
    <w:rsid w:val="00627067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60024"/>
    <w:rsid w:val="006606A3"/>
    <w:rsid w:val="00660753"/>
    <w:rsid w:val="0066160D"/>
    <w:rsid w:val="00661D8D"/>
    <w:rsid w:val="00661E80"/>
    <w:rsid w:val="00662F01"/>
    <w:rsid w:val="006631F4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4A6"/>
    <w:rsid w:val="006C3CAB"/>
    <w:rsid w:val="006C3D2B"/>
    <w:rsid w:val="006C4330"/>
    <w:rsid w:val="006C464B"/>
    <w:rsid w:val="006C5158"/>
    <w:rsid w:val="006C554C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81"/>
    <w:rsid w:val="006E6DAD"/>
    <w:rsid w:val="006E715E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A44"/>
    <w:rsid w:val="00702C3D"/>
    <w:rsid w:val="0070306E"/>
    <w:rsid w:val="00703AD7"/>
    <w:rsid w:val="00704487"/>
    <w:rsid w:val="0070547C"/>
    <w:rsid w:val="007067A2"/>
    <w:rsid w:val="0070680A"/>
    <w:rsid w:val="00707730"/>
    <w:rsid w:val="00710AD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42F"/>
    <w:rsid w:val="00730AA9"/>
    <w:rsid w:val="007316E3"/>
    <w:rsid w:val="00731E0E"/>
    <w:rsid w:val="00733A91"/>
    <w:rsid w:val="00733B30"/>
    <w:rsid w:val="00733D3C"/>
    <w:rsid w:val="007342C1"/>
    <w:rsid w:val="00734AD2"/>
    <w:rsid w:val="007356A2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253"/>
    <w:rsid w:val="00757F04"/>
    <w:rsid w:val="00760477"/>
    <w:rsid w:val="00760DE6"/>
    <w:rsid w:val="00760F5F"/>
    <w:rsid w:val="00761FFF"/>
    <w:rsid w:val="007623D1"/>
    <w:rsid w:val="00762C5B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62"/>
    <w:rsid w:val="00787224"/>
    <w:rsid w:val="0079037A"/>
    <w:rsid w:val="007907FA"/>
    <w:rsid w:val="00790A27"/>
    <w:rsid w:val="00790ABE"/>
    <w:rsid w:val="00790F3D"/>
    <w:rsid w:val="00791350"/>
    <w:rsid w:val="00792184"/>
    <w:rsid w:val="007928ED"/>
    <w:rsid w:val="007931A3"/>
    <w:rsid w:val="007945C1"/>
    <w:rsid w:val="00794A9A"/>
    <w:rsid w:val="00794C07"/>
    <w:rsid w:val="00795052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E0D37"/>
    <w:rsid w:val="007E268F"/>
    <w:rsid w:val="007E2928"/>
    <w:rsid w:val="007E2EFD"/>
    <w:rsid w:val="007E4451"/>
    <w:rsid w:val="007E578D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6B1"/>
    <w:rsid w:val="0083175E"/>
    <w:rsid w:val="00833198"/>
    <w:rsid w:val="00834063"/>
    <w:rsid w:val="008347E8"/>
    <w:rsid w:val="00834C57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4B5"/>
    <w:rsid w:val="00846B34"/>
    <w:rsid w:val="00846C36"/>
    <w:rsid w:val="008471A5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A9E"/>
    <w:rsid w:val="00853DC0"/>
    <w:rsid w:val="00853DE4"/>
    <w:rsid w:val="00853FAA"/>
    <w:rsid w:val="00854D17"/>
    <w:rsid w:val="00854DF4"/>
    <w:rsid w:val="0085591C"/>
    <w:rsid w:val="00857C19"/>
    <w:rsid w:val="008602F7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997"/>
    <w:rsid w:val="008741E8"/>
    <w:rsid w:val="00874D3F"/>
    <w:rsid w:val="00876123"/>
    <w:rsid w:val="00880D84"/>
    <w:rsid w:val="008817C9"/>
    <w:rsid w:val="00881926"/>
    <w:rsid w:val="00882798"/>
    <w:rsid w:val="00882E57"/>
    <w:rsid w:val="00883F01"/>
    <w:rsid w:val="008846EF"/>
    <w:rsid w:val="00884BF0"/>
    <w:rsid w:val="00887045"/>
    <w:rsid w:val="00891057"/>
    <w:rsid w:val="00891F89"/>
    <w:rsid w:val="0089256A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DB9"/>
    <w:rsid w:val="008C337B"/>
    <w:rsid w:val="008C409F"/>
    <w:rsid w:val="008C4691"/>
    <w:rsid w:val="008C4A52"/>
    <w:rsid w:val="008C4D4D"/>
    <w:rsid w:val="008C5741"/>
    <w:rsid w:val="008C604E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E4A"/>
    <w:rsid w:val="008D741C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1199"/>
    <w:rsid w:val="0093162C"/>
    <w:rsid w:val="0093243D"/>
    <w:rsid w:val="00933CC7"/>
    <w:rsid w:val="00933F2E"/>
    <w:rsid w:val="00935553"/>
    <w:rsid w:val="00935720"/>
    <w:rsid w:val="00937B41"/>
    <w:rsid w:val="009408D0"/>
    <w:rsid w:val="00942ACD"/>
    <w:rsid w:val="00943A7A"/>
    <w:rsid w:val="009444E4"/>
    <w:rsid w:val="0094516D"/>
    <w:rsid w:val="009456A4"/>
    <w:rsid w:val="009459E5"/>
    <w:rsid w:val="00946478"/>
    <w:rsid w:val="00946F5D"/>
    <w:rsid w:val="009476D1"/>
    <w:rsid w:val="009478DF"/>
    <w:rsid w:val="00947CA4"/>
    <w:rsid w:val="00950632"/>
    <w:rsid w:val="00951B18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F26"/>
    <w:rsid w:val="00962E2B"/>
    <w:rsid w:val="00963814"/>
    <w:rsid w:val="009646A5"/>
    <w:rsid w:val="0096586F"/>
    <w:rsid w:val="0096790E"/>
    <w:rsid w:val="00967E63"/>
    <w:rsid w:val="00967F24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7E01"/>
    <w:rsid w:val="00980A56"/>
    <w:rsid w:val="009818BB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5828"/>
    <w:rsid w:val="00995EA5"/>
    <w:rsid w:val="00996FCA"/>
    <w:rsid w:val="00997EA6"/>
    <w:rsid w:val="009A0056"/>
    <w:rsid w:val="009A0101"/>
    <w:rsid w:val="009A1B86"/>
    <w:rsid w:val="009A22FF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E45"/>
    <w:rsid w:val="009B2751"/>
    <w:rsid w:val="009B27D8"/>
    <w:rsid w:val="009B32E0"/>
    <w:rsid w:val="009B4940"/>
    <w:rsid w:val="009B4E52"/>
    <w:rsid w:val="009B4FA0"/>
    <w:rsid w:val="009B6369"/>
    <w:rsid w:val="009B6AA9"/>
    <w:rsid w:val="009B72B4"/>
    <w:rsid w:val="009B7DA8"/>
    <w:rsid w:val="009C0660"/>
    <w:rsid w:val="009C1706"/>
    <w:rsid w:val="009C1AC3"/>
    <w:rsid w:val="009C1B7D"/>
    <w:rsid w:val="009C2183"/>
    <w:rsid w:val="009C2DEE"/>
    <w:rsid w:val="009C453F"/>
    <w:rsid w:val="009C5B09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7DA"/>
    <w:rsid w:val="009F17DB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67A0"/>
    <w:rsid w:val="00A07402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ACD"/>
    <w:rsid w:val="00A51BBB"/>
    <w:rsid w:val="00A51F27"/>
    <w:rsid w:val="00A52D47"/>
    <w:rsid w:val="00A53677"/>
    <w:rsid w:val="00A54390"/>
    <w:rsid w:val="00A55D41"/>
    <w:rsid w:val="00A56768"/>
    <w:rsid w:val="00A569FC"/>
    <w:rsid w:val="00A608D7"/>
    <w:rsid w:val="00A60982"/>
    <w:rsid w:val="00A61960"/>
    <w:rsid w:val="00A629CD"/>
    <w:rsid w:val="00A62E8D"/>
    <w:rsid w:val="00A62FA9"/>
    <w:rsid w:val="00A643EB"/>
    <w:rsid w:val="00A64AEE"/>
    <w:rsid w:val="00A67326"/>
    <w:rsid w:val="00A677BB"/>
    <w:rsid w:val="00A67C97"/>
    <w:rsid w:val="00A70ADA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543"/>
    <w:rsid w:val="00A863D7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810"/>
    <w:rsid w:val="00AB2240"/>
    <w:rsid w:val="00AB310F"/>
    <w:rsid w:val="00AB3333"/>
    <w:rsid w:val="00AB341E"/>
    <w:rsid w:val="00AB5755"/>
    <w:rsid w:val="00AB60FE"/>
    <w:rsid w:val="00AB61F5"/>
    <w:rsid w:val="00AB639A"/>
    <w:rsid w:val="00AB650B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3F5"/>
    <w:rsid w:val="00AD4EB2"/>
    <w:rsid w:val="00AD555D"/>
    <w:rsid w:val="00AD5954"/>
    <w:rsid w:val="00AD5956"/>
    <w:rsid w:val="00AD6201"/>
    <w:rsid w:val="00AD6776"/>
    <w:rsid w:val="00AD68A0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7FD"/>
    <w:rsid w:val="00AF7471"/>
    <w:rsid w:val="00B00795"/>
    <w:rsid w:val="00B00A22"/>
    <w:rsid w:val="00B012E8"/>
    <w:rsid w:val="00B015B7"/>
    <w:rsid w:val="00B02B9F"/>
    <w:rsid w:val="00B02EA2"/>
    <w:rsid w:val="00B06962"/>
    <w:rsid w:val="00B06D81"/>
    <w:rsid w:val="00B072C8"/>
    <w:rsid w:val="00B07E00"/>
    <w:rsid w:val="00B10085"/>
    <w:rsid w:val="00B12193"/>
    <w:rsid w:val="00B12DEE"/>
    <w:rsid w:val="00B13386"/>
    <w:rsid w:val="00B13EED"/>
    <w:rsid w:val="00B13F5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4C09"/>
    <w:rsid w:val="00B26052"/>
    <w:rsid w:val="00B27509"/>
    <w:rsid w:val="00B276A6"/>
    <w:rsid w:val="00B27AD7"/>
    <w:rsid w:val="00B302D8"/>
    <w:rsid w:val="00B310F9"/>
    <w:rsid w:val="00B32099"/>
    <w:rsid w:val="00B34F09"/>
    <w:rsid w:val="00B36617"/>
    <w:rsid w:val="00B36744"/>
    <w:rsid w:val="00B36F65"/>
    <w:rsid w:val="00B36FD2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A1"/>
    <w:rsid w:val="00B46347"/>
    <w:rsid w:val="00B463F3"/>
    <w:rsid w:val="00B46926"/>
    <w:rsid w:val="00B51810"/>
    <w:rsid w:val="00B51A7E"/>
    <w:rsid w:val="00B52654"/>
    <w:rsid w:val="00B52C60"/>
    <w:rsid w:val="00B5342F"/>
    <w:rsid w:val="00B547AD"/>
    <w:rsid w:val="00B55D5B"/>
    <w:rsid w:val="00B55E2C"/>
    <w:rsid w:val="00B55F0C"/>
    <w:rsid w:val="00B566F9"/>
    <w:rsid w:val="00B56953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7CA5"/>
    <w:rsid w:val="00BC00A6"/>
    <w:rsid w:val="00BC0342"/>
    <w:rsid w:val="00BC0CF5"/>
    <w:rsid w:val="00BC120F"/>
    <w:rsid w:val="00BC1A27"/>
    <w:rsid w:val="00BC1C03"/>
    <w:rsid w:val="00BC20D8"/>
    <w:rsid w:val="00BC2547"/>
    <w:rsid w:val="00BC4EAA"/>
    <w:rsid w:val="00BC638B"/>
    <w:rsid w:val="00BC6F78"/>
    <w:rsid w:val="00BC7049"/>
    <w:rsid w:val="00BD0ABA"/>
    <w:rsid w:val="00BD0D42"/>
    <w:rsid w:val="00BD0ECF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D6B"/>
    <w:rsid w:val="00BE21E4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6DF"/>
    <w:rsid w:val="00C730CD"/>
    <w:rsid w:val="00C74486"/>
    <w:rsid w:val="00C74640"/>
    <w:rsid w:val="00C74FA1"/>
    <w:rsid w:val="00C7534F"/>
    <w:rsid w:val="00C75A1A"/>
    <w:rsid w:val="00C76459"/>
    <w:rsid w:val="00C77239"/>
    <w:rsid w:val="00C774F0"/>
    <w:rsid w:val="00C77509"/>
    <w:rsid w:val="00C80767"/>
    <w:rsid w:val="00C80CCC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5AFB"/>
    <w:rsid w:val="00CD6D79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E1"/>
    <w:rsid w:val="00D069FD"/>
    <w:rsid w:val="00D107FC"/>
    <w:rsid w:val="00D10F2C"/>
    <w:rsid w:val="00D116D9"/>
    <w:rsid w:val="00D11D3F"/>
    <w:rsid w:val="00D11F50"/>
    <w:rsid w:val="00D129D5"/>
    <w:rsid w:val="00D1349E"/>
    <w:rsid w:val="00D13596"/>
    <w:rsid w:val="00D14A75"/>
    <w:rsid w:val="00D15741"/>
    <w:rsid w:val="00D159F8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52BB"/>
    <w:rsid w:val="00D25A14"/>
    <w:rsid w:val="00D263F6"/>
    <w:rsid w:val="00D270D2"/>
    <w:rsid w:val="00D27E21"/>
    <w:rsid w:val="00D301DA"/>
    <w:rsid w:val="00D308D3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DEB"/>
    <w:rsid w:val="00D61031"/>
    <w:rsid w:val="00D622F7"/>
    <w:rsid w:val="00D62664"/>
    <w:rsid w:val="00D626E5"/>
    <w:rsid w:val="00D62949"/>
    <w:rsid w:val="00D62E58"/>
    <w:rsid w:val="00D62FCE"/>
    <w:rsid w:val="00D63807"/>
    <w:rsid w:val="00D656D2"/>
    <w:rsid w:val="00D65C82"/>
    <w:rsid w:val="00D6628A"/>
    <w:rsid w:val="00D6747F"/>
    <w:rsid w:val="00D677C2"/>
    <w:rsid w:val="00D67A5F"/>
    <w:rsid w:val="00D70A54"/>
    <w:rsid w:val="00D71440"/>
    <w:rsid w:val="00D715B1"/>
    <w:rsid w:val="00D723A0"/>
    <w:rsid w:val="00D7262A"/>
    <w:rsid w:val="00D7278A"/>
    <w:rsid w:val="00D7554C"/>
    <w:rsid w:val="00D771E9"/>
    <w:rsid w:val="00D81AB8"/>
    <w:rsid w:val="00D81B7F"/>
    <w:rsid w:val="00D833B4"/>
    <w:rsid w:val="00D85562"/>
    <w:rsid w:val="00D86221"/>
    <w:rsid w:val="00D863E7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E01DB"/>
    <w:rsid w:val="00DE2766"/>
    <w:rsid w:val="00DE2991"/>
    <w:rsid w:val="00DE3187"/>
    <w:rsid w:val="00DE4378"/>
    <w:rsid w:val="00DE4507"/>
    <w:rsid w:val="00DE52DF"/>
    <w:rsid w:val="00DE5313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223F"/>
    <w:rsid w:val="00DF241A"/>
    <w:rsid w:val="00DF2460"/>
    <w:rsid w:val="00DF28B4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5F8E"/>
    <w:rsid w:val="00E26152"/>
    <w:rsid w:val="00E26A05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D97"/>
    <w:rsid w:val="00E34FCC"/>
    <w:rsid w:val="00E35AD8"/>
    <w:rsid w:val="00E35DA1"/>
    <w:rsid w:val="00E36088"/>
    <w:rsid w:val="00E376DE"/>
    <w:rsid w:val="00E37F11"/>
    <w:rsid w:val="00E42800"/>
    <w:rsid w:val="00E42D3F"/>
    <w:rsid w:val="00E42E43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687D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701DD"/>
    <w:rsid w:val="00E713F3"/>
    <w:rsid w:val="00E7327C"/>
    <w:rsid w:val="00E749CB"/>
    <w:rsid w:val="00E753C9"/>
    <w:rsid w:val="00E75E55"/>
    <w:rsid w:val="00E76307"/>
    <w:rsid w:val="00E76B27"/>
    <w:rsid w:val="00E7727C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E99"/>
    <w:rsid w:val="00EC5F19"/>
    <w:rsid w:val="00EC75EA"/>
    <w:rsid w:val="00EC7823"/>
    <w:rsid w:val="00EC7E55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30A"/>
    <w:rsid w:val="00F14857"/>
    <w:rsid w:val="00F1552F"/>
    <w:rsid w:val="00F164F9"/>
    <w:rsid w:val="00F17225"/>
    <w:rsid w:val="00F1791C"/>
    <w:rsid w:val="00F206E6"/>
    <w:rsid w:val="00F2078C"/>
    <w:rsid w:val="00F22AB5"/>
    <w:rsid w:val="00F22AE6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50B"/>
    <w:rsid w:val="00F57687"/>
    <w:rsid w:val="00F57905"/>
    <w:rsid w:val="00F57D52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4ACE"/>
    <w:rsid w:val="00F65B45"/>
    <w:rsid w:val="00F67D5F"/>
    <w:rsid w:val="00F70938"/>
    <w:rsid w:val="00F709B0"/>
    <w:rsid w:val="00F7121A"/>
    <w:rsid w:val="00F72FF9"/>
    <w:rsid w:val="00F73209"/>
    <w:rsid w:val="00F73478"/>
    <w:rsid w:val="00F75E09"/>
    <w:rsid w:val="00F76702"/>
    <w:rsid w:val="00F7703F"/>
    <w:rsid w:val="00F77240"/>
    <w:rsid w:val="00F776B6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679"/>
    <w:rsid w:val="00F85A09"/>
    <w:rsid w:val="00F85AFE"/>
    <w:rsid w:val="00F868E9"/>
    <w:rsid w:val="00F86EA6"/>
    <w:rsid w:val="00F87023"/>
    <w:rsid w:val="00F8768B"/>
    <w:rsid w:val="00F87C0F"/>
    <w:rsid w:val="00F917DC"/>
    <w:rsid w:val="00F925E5"/>
    <w:rsid w:val="00F92EE1"/>
    <w:rsid w:val="00F94A5F"/>
    <w:rsid w:val="00F94AF4"/>
    <w:rsid w:val="00F971A1"/>
    <w:rsid w:val="00F9757F"/>
    <w:rsid w:val="00F97AF4"/>
    <w:rsid w:val="00FA1625"/>
    <w:rsid w:val="00FA1D65"/>
    <w:rsid w:val="00FA492A"/>
    <w:rsid w:val="00FA4EA2"/>
    <w:rsid w:val="00FA573D"/>
    <w:rsid w:val="00FA5D73"/>
    <w:rsid w:val="00FA785F"/>
    <w:rsid w:val="00FA7CCA"/>
    <w:rsid w:val="00FB084F"/>
    <w:rsid w:val="00FB3D54"/>
    <w:rsid w:val="00FB4403"/>
    <w:rsid w:val="00FB5A8B"/>
    <w:rsid w:val="00FB5A96"/>
    <w:rsid w:val="00FB65A9"/>
    <w:rsid w:val="00FB6629"/>
    <w:rsid w:val="00FB740D"/>
    <w:rsid w:val="00FB7BE5"/>
    <w:rsid w:val="00FB7FED"/>
    <w:rsid w:val="00FC1195"/>
    <w:rsid w:val="00FC15B9"/>
    <w:rsid w:val="00FC2260"/>
    <w:rsid w:val="00FC3E3C"/>
    <w:rsid w:val="00FC3FEC"/>
    <w:rsid w:val="00FC4423"/>
    <w:rsid w:val="00FC4543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D250-BD6D-4E0F-829C-0109FE71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540</Characters>
  <Application>Microsoft Office Word</Application>
  <DocSecurity>0</DocSecurity>
  <Lines>4</Lines>
  <Paragraphs>1</Paragraphs>
  <ScaleCrop>false</ScaleCrop>
  <Company>大中票券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10</cp:revision>
  <cp:lastPrinted>2017-01-13T09:09:00Z</cp:lastPrinted>
  <dcterms:created xsi:type="dcterms:W3CDTF">2017-08-04T07:36:00Z</dcterms:created>
  <dcterms:modified xsi:type="dcterms:W3CDTF">2017-08-07T00:42:00Z</dcterms:modified>
</cp:coreProperties>
</file>