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4D06EC">
        <w:rPr>
          <w:rFonts w:ascii="標楷體" w:eastAsia="標楷體" w:hAnsi="標楷體" w:hint="eastAsia"/>
          <w:b/>
          <w:sz w:val="28"/>
          <w:szCs w:val="28"/>
        </w:rPr>
        <w:t xml:space="preserve">  2016/08/29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043D28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B3247C">
        <w:rPr>
          <w:rFonts w:ascii="標楷體" w:eastAsia="標楷體" w:hAnsi="標楷體" w:cs="Arial" w:hint="eastAsia"/>
          <w:color w:val="000000"/>
          <w:kern w:val="0"/>
          <w:szCs w:val="24"/>
        </w:rPr>
        <w:t>主要呈現盤整格局，在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1.50%~1.65%區間</w:t>
      </w:r>
      <w:r w:rsidR="00B3247C">
        <w:rPr>
          <w:rFonts w:ascii="標楷體" w:eastAsia="標楷體" w:hAnsi="標楷體" w:cs="Arial" w:hint="eastAsia"/>
          <w:color w:val="000000"/>
          <w:kern w:val="0"/>
          <w:szCs w:val="24"/>
        </w:rPr>
        <w:t>震盪整理。近期經濟數據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對利率的走勢影響有限</w:t>
      </w:r>
      <w:r w:rsidR="00B3247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市場主要關注葉倫的演講，上週五葉倫釋出較為鷹派的訊息，美</w:t>
      </w:r>
      <w:proofErr w:type="gramStart"/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債利率漲過</w:t>
      </w:r>
      <w:proofErr w:type="gramEnd"/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1.60%。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1.633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在新的10年</w:t>
      </w:r>
      <w:proofErr w:type="gramStart"/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上場後，因為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長</w:t>
      </w:r>
      <w:proofErr w:type="gramStart"/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20年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利率持續走低，壓迫10年期</w:t>
      </w:r>
      <w:proofErr w:type="gramStart"/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利率跟跌</w:t>
      </w:r>
      <w:proofErr w:type="gramEnd"/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4B27CE">
        <w:rPr>
          <w:rFonts w:ascii="標楷體" w:eastAsia="標楷體" w:hAnsi="標楷體" w:cs="Arial" w:hint="eastAsia"/>
          <w:color w:val="000000"/>
          <w:kern w:val="0"/>
          <w:szCs w:val="24"/>
        </w:rPr>
        <w:t>因而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再度創歷史低點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0.4925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0.6375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4D06EC" w:rsidP="003F6221">
      <w:pPr>
        <w:widowControl/>
        <w:rPr>
          <w:rFonts w:ascii="標楷體" w:eastAsia="標楷體" w:hAnsi="標楷體"/>
          <w:szCs w:val="24"/>
        </w:rPr>
      </w:pPr>
      <w:r w:rsidRPr="004D06EC">
        <w:rPr>
          <w:rFonts w:ascii="標楷體" w:eastAsia="標楷體" w:hAnsi="標楷體" w:hint="eastAsia"/>
          <w:szCs w:val="24"/>
        </w:rPr>
        <w:t>美國聯邦準備理事會（Fed）主席葉倫（Janet Yellen）26日表示，隨著美國經濟靠近聯</w:t>
      </w:r>
      <w:proofErr w:type="gramStart"/>
      <w:r w:rsidRPr="004D06EC">
        <w:rPr>
          <w:rFonts w:ascii="標楷體" w:eastAsia="標楷體" w:hAnsi="標楷體" w:hint="eastAsia"/>
          <w:szCs w:val="24"/>
        </w:rPr>
        <w:t>準</w:t>
      </w:r>
      <w:proofErr w:type="gramEnd"/>
      <w:r w:rsidRPr="004D06EC">
        <w:rPr>
          <w:rFonts w:ascii="標楷體" w:eastAsia="標楷體" w:hAnsi="標楷體" w:hint="eastAsia"/>
          <w:szCs w:val="24"/>
        </w:rPr>
        <w:t>會實現充分就業和價格穩定兩大政策目標，未來數月升息的可能性有所加大。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D17C8" w:rsidRDefault="00FD17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D17C8" w:rsidRDefault="00FD17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2B2C" w:rsidRDefault="001D2B2C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FD17C8" w:rsidRDefault="00FD17C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4000500"/>
            <wp:effectExtent l="0" t="0" r="9525" b="0"/>
            <wp:docPr id="1" name="圖片 1" descr="C:\Users\BLOOMB~1\AppData\Local\Temp\Bloomberg\temp\bfmA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A3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9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3C4D2C" w:rsidRDefault="00DF433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3895725"/>
            <wp:effectExtent l="0" t="0" r="9525" b="9525"/>
            <wp:docPr id="3" name="圖片 3" descr="C:\Users\BLOOMB~1\AppData\Local\Temp\Bloomberg\temp\bfm5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51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DF433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3895725"/>
            <wp:effectExtent l="0" t="0" r="9525" b="9525"/>
            <wp:docPr id="4" name="圖片 4" descr="C:\Users\BLOOMB~1\AppData\Local\Temp\Bloomberg\temp\bfmD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DD4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DF433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4152900"/>
            <wp:effectExtent l="0" t="0" r="9525" b="0"/>
            <wp:docPr id="5" name="圖片 5" descr="C:\Users\BLOOMB~1\AppData\Local\Temp\Bloomberg\temp\bfmA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A8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DF433A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3829050"/>
            <wp:effectExtent l="0" t="0" r="9525" b="0"/>
            <wp:docPr id="6" name="圖片 6" descr="C:\Users\BLOOMB~1\AppData\Local\Temp\Bloomberg\temp\bfm99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99A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2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DF433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spellStart"/>
      <w:r w:rsidRPr="00DF433A">
        <w:rPr>
          <w:rFonts w:ascii="標楷體" w:eastAsia="標楷體" w:hAnsi="標楷體" w:hint="eastAsia"/>
          <w:b/>
          <w:sz w:val="26"/>
          <w:szCs w:val="26"/>
        </w:rPr>
        <w:t>Markit</w:t>
      </w:r>
      <w:proofErr w:type="spellEnd"/>
      <w:r w:rsidRPr="00DF433A">
        <w:rPr>
          <w:rFonts w:ascii="標楷體" w:eastAsia="標楷體" w:hAnsi="標楷體" w:hint="eastAsia"/>
          <w:b/>
          <w:sz w:val="26"/>
          <w:szCs w:val="26"/>
        </w:rPr>
        <w:t>歐元區製造業PMI指數</w:t>
      </w:r>
    </w:p>
    <w:p w:rsidR="00A11F13" w:rsidRPr="00985EF5" w:rsidRDefault="00DF433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4" cy="4000500"/>
            <wp:effectExtent l="0" t="0" r="0" b="0"/>
            <wp:docPr id="7" name="圖片 7" descr="C:\Users\BLOOMB~1\AppData\Local\Temp\Bloomberg\temp\bfm1C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1CF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9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3C4D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C4D2C">
        <w:rPr>
          <w:rFonts w:ascii="標楷體" w:eastAsia="標楷體" w:hAnsi="標楷體" w:hint="eastAsia"/>
          <w:b/>
          <w:sz w:val="26"/>
          <w:szCs w:val="26"/>
        </w:rPr>
        <w:t>台灣實質消費者物價指數 未經季調(年比) 2006=100</w:t>
      </w:r>
    </w:p>
    <w:p w:rsidR="001F2D16" w:rsidRPr="00527155" w:rsidRDefault="006673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3790950"/>
            <wp:effectExtent l="0" t="0" r="0" b="0"/>
            <wp:docPr id="2" name="圖片 2" descr="C:\Users\BLOOMB~1\AppData\Local\Temp\Bloomberg\temp\bfm3F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3FB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3C4D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C4D2C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3C4D2C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3C4D2C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Default="006673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4076700"/>
            <wp:effectExtent l="0" t="0" r="9525" b="0"/>
            <wp:docPr id="8" name="圖片 8" descr="C:\Users\BLOOMB~1\AppData\Local\Temp\Bloomberg\temp\bfm4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436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7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66732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10225" cy="4038600"/>
            <wp:effectExtent l="0" t="0" r="9525" b="0"/>
            <wp:docPr id="9" name="圖片 9" descr="C:\Users\BLOOMB~1\AppData\Local\Temp\Bloomberg\temp\bfmDE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DE9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3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bookmarkStart w:id="0" w:name="_GoBack"/>
    <w:p w:rsidR="00794EE3" w:rsidRPr="00194E99" w:rsidRDefault="0044287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831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563.25pt" o:ole="">
            <v:imagedata r:id="rId18" o:title=""/>
          </v:shape>
          <o:OLEObject Type="Embed" ProgID="Excel.Sheet.12" ShapeID="_x0000_i1025" DrawAspect="Content" ObjectID="_1533991874" r:id="rId19"/>
        </w:object>
      </w:r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5A37C5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月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線</w:t>
      </w:r>
      <w:r w:rsidR="005A37C5">
        <w:rPr>
          <w:rFonts w:ascii="標楷體" w:eastAsia="標楷體" w:hAnsi="標楷體" w:cs="Arial" w:hint="eastAsia"/>
          <w:color w:val="000000"/>
          <w:kern w:val="0"/>
          <w:szCs w:val="24"/>
        </w:rPr>
        <w:t>附近整理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8105DF">
        <w:rPr>
          <w:rFonts w:ascii="標楷體" w:eastAsia="標楷體" w:hAnsi="標楷體" w:cs="Arial" w:hint="eastAsia"/>
          <w:color w:val="000000"/>
          <w:kern w:val="0"/>
          <w:szCs w:val="24"/>
        </w:rPr>
        <w:t>受到</w:t>
      </w:r>
      <w:proofErr w:type="gramStart"/>
      <w:r w:rsidR="008105DF">
        <w:rPr>
          <w:rFonts w:ascii="標楷體" w:eastAsia="標楷體" w:hAnsi="標楷體" w:cs="Arial" w:hint="eastAsia"/>
          <w:color w:val="000000"/>
          <w:kern w:val="0"/>
          <w:szCs w:val="24"/>
        </w:rPr>
        <w:t>葉倫偏鷹派</w:t>
      </w:r>
      <w:proofErr w:type="gramEnd"/>
      <w:r w:rsidR="008105DF">
        <w:rPr>
          <w:rFonts w:ascii="標楷體" w:eastAsia="標楷體" w:hAnsi="標楷體" w:cs="Arial" w:hint="eastAsia"/>
          <w:color w:val="000000"/>
          <w:kern w:val="0"/>
          <w:szCs w:val="24"/>
        </w:rPr>
        <w:t>的言論影響，月線今年首次向上穿越季線，利率是否開始上漲，需特別注意</w:t>
      </w:r>
      <w:r w:rsidR="00122DB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lastRenderedPageBreak/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8105DF">
        <w:rPr>
          <w:rFonts w:ascii="標楷體" w:eastAsia="標楷體" w:hAnsi="標楷體" w:cs="Arial" w:hint="eastAsia"/>
          <w:color w:val="000000"/>
          <w:kern w:val="0"/>
          <w:szCs w:val="24"/>
        </w:rPr>
        <w:t>在自創新低</w:t>
      </w:r>
      <w:r w:rsidR="00E3472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五年期利率</w:t>
      </w:r>
      <w:r w:rsidR="008105DF">
        <w:rPr>
          <w:rFonts w:ascii="標楷體" w:eastAsia="標楷體" w:hAnsi="標楷體" w:cs="Arial" w:hint="eastAsia"/>
          <w:color w:val="000000"/>
          <w:kern w:val="0"/>
          <w:szCs w:val="24"/>
        </w:rPr>
        <w:t>似乎打出第二隻腳，後續或有機會再次反彈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644E09">
        <w:rPr>
          <w:rFonts w:ascii="標楷體" w:eastAsia="標楷體" w:hAnsi="標楷體" w:cs="Arial" w:hint="eastAsia"/>
          <w:color w:val="000000"/>
          <w:kern w:val="0"/>
        </w:rPr>
        <w:t>美國</w:t>
      </w:r>
      <w:r w:rsidR="00122DB6">
        <w:rPr>
          <w:rFonts w:ascii="標楷體" w:eastAsia="標楷體" w:hAnsi="標楷體" w:cs="Arial" w:hint="eastAsia"/>
          <w:color w:val="000000"/>
          <w:kern w:val="0"/>
        </w:rPr>
        <w:t>7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r w:rsidR="00941C81">
        <w:rPr>
          <w:rFonts w:ascii="標楷體" w:eastAsia="標楷體" w:hAnsi="標楷體" w:cs="Arial" w:hint="eastAsia"/>
          <w:color w:val="000000"/>
          <w:kern w:val="0"/>
        </w:rPr>
        <w:t>PCE物價指數、8月ISM製造業指數、8月非農就業報告等；</w:t>
      </w:r>
      <w:r w:rsidR="004C180E">
        <w:rPr>
          <w:rFonts w:ascii="標楷體" w:eastAsia="標楷體" w:hAnsi="標楷體" w:cs="Arial" w:hint="eastAsia"/>
          <w:color w:val="000000"/>
          <w:kern w:val="0"/>
        </w:rPr>
        <w:t>德國8月</w:t>
      </w:r>
      <w:r w:rsidR="00941C81">
        <w:rPr>
          <w:rFonts w:ascii="標楷體" w:eastAsia="標楷體" w:hAnsi="標楷體" w:cs="Arial" w:hint="eastAsia"/>
          <w:color w:val="000000"/>
          <w:kern w:val="0"/>
        </w:rPr>
        <w:t>CPI初值，中國8月官方採購經理人指數。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r w:rsidR="00FB6962">
        <w:rPr>
          <w:rFonts w:ascii="標楷體" w:eastAsia="標楷體" w:hAnsi="標楷體" w:cs="Arial" w:hint="eastAsia"/>
          <w:color w:val="000000"/>
          <w:kern w:val="0"/>
        </w:rPr>
        <w:t>本周</w:t>
      </w:r>
      <w:r w:rsidR="001440DA">
        <w:rPr>
          <w:rFonts w:ascii="標楷體" w:eastAsia="標楷體" w:hAnsi="標楷體" w:cs="Arial" w:hint="eastAsia"/>
          <w:color w:val="000000"/>
          <w:kern w:val="0"/>
        </w:rPr>
        <w:t>會有</w:t>
      </w:r>
      <w:r w:rsidR="004C180E">
        <w:rPr>
          <w:rFonts w:ascii="標楷體" w:eastAsia="標楷體" w:hAnsi="標楷體" w:cs="Arial" w:hint="eastAsia"/>
          <w:color w:val="000000"/>
          <w:kern w:val="0"/>
        </w:rPr>
        <w:t>10</w:t>
      </w:r>
      <w:r w:rsidR="001440DA">
        <w:rPr>
          <w:rFonts w:ascii="標楷體" w:eastAsia="標楷體" w:hAnsi="標楷體" w:cs="Arial" w:hint="eastAsia"/>
          <w:color w:val="000000"/>
          <w:kern w:val="0"/>
        </w:rPr>
        <w:t>年新</w:t>
      </w:r>
      <w:proofErr w:type="gramStart"/>
      <w:r w:rsidR="001440DA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4C180E">
        <w:rPr>
          <w:rFonts w:ascii="標楷體" w:eastAsia="標楷體" w:hAnsi="標楷體" w:cs="Arial" w:hint="eastAsia"/>
          <w:color w:val="000000"/>
          <w:kern w:val="0"/>
        </w:rPr>
        <w:t>A05111</w:t>
      </w:r>
      <w:r w:rsidR="001440DA">
        <w:rPr>
          <w:rFonts w:ascii="標楷體" w:eastAsia="標楷體" w:hAnsi="標楷體" w:cs="Arial" w:hint="eastAsia"/>
          <w:color w:val="000000"/>
          <w:kern w:val="0"/>
        </w:rPr>
        <w:t>的</w:t>
      </w:r>
      <w:r w:rsidR="00941C81">
        <w:rPr>
          <w:rFonts w:ascii="標楷體" w:eastAsia="標楷體" w:hAnsi="標楷體" w:cs="Arial" w:hint="eastAsia"/>
          <w:color w:val="000000"/>
          <w:kern w:val="0"/>
        </w:rPr>
        <w:t>標售</w:t>
      </w:r>
      <w:r w:rsidR="004C180E">
        <w:rPr>
          <w:rFonts w:ascii="標楷體" w:eastAsia="標楷體" w:hAnsi="標楷體" w:cs="Arial" w:hint="eastAsia"/>
          <w:color w:val="000000"/>
          <w:kern w:val="0"/>
        </w:rPr>
        <w:t>，預估</w:t>
      </w:r>
      <w:r w:rsidR="00941C81">
        <w:rPr>
          <w:rFonts w:ascii="標楷體" w:eastAsia="標楷體" w:hAnsi="標楷體" w:cs="Arial" w:hint="eastAsia"/>
          <w:color w:val="000000"/>
          <w:kern w:val="0"/>
        </w:rPr>
        <w:t>上漲有限</w:t>
      </w:r>
      <w:r w:rsidR="00F32533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目前央行</w:t>
      </w:r>
      <w:r w:rsidR="002B7982">
        <w:rPr>
          <w:rFonts w:ascii="標楷體" w:eastAsia="標楷體" w:hAnsi="標楷體" w:cs="Arial" w:hint="eastAsia"/>
          <w:color w:val="000000"/>
          <w:kern w:val="0"/>
        </w:rPr>
        <w:t>隔拆利率調整，</w:t>
      </w:r>
      <w:proofErr w:type="gramStart"/>
      <w:r w:rsidR="002B7982">
        <w:rPr>
          <w:rFonts w:ascii="標楷體" w:eastAsia="標楷體" w:hAnsi="標楷體" w:cs="Arial" w:hint="eastAsia"/>
          <w:color w:val="000000"/>
          <w:kern w:val="0"/>
        </w:rPr>
        <w:t>微</w:t>
      </w:r>
      <w:r w:rsidR="004C180E">
        <w:rPr>
          <w:rFonts w:ascii="標楷體" w:eastAsia="標楷體" w:hAnsi="標楷體" w:cs="Arial" w:hint="eastAsia"/>
          <w:color w:val="000000"/>
          <w:kern w:val="0"/>
        </w:rPr>
        <w:t>向下行</w:t>
      </w:r>
      <w:proofErr w:type="gramEnd"/>
      <w:r w:rsidR="002B7982">
        <w:rPr>
          <w:rFonts w:ascii="標楷體" w:eastAsia="標楷體" w:hAnsi="標楷體" w:cs="Arial" w:hint="eastAsia"/>
          <w:color w:val="000000"/>
          <w:kern w:val="0"/>
        </w:rPr>
        <w:t>，市場</w:t>
      </w:r>
      <w:r w:rsidR="004C180E">
        <w:rPr>
          <w:rFonts w:ascii="標楷體" w:eastAsia="標楷體" w:hAnsi="標楷體" w:cs="Arial" w:hint="eastAsia"/>
          <w:color w:val="000000"/>
          <w:kern w:val="0"/>
        </w:rPr>
        <w:t>氣氛</w:t>
      </w:r>
      <w:r w:rsidR="00941C81">
        <w:rPr>
          <w:rFonts w:ascii="標楷體" w:eastAsia="標楷體" w:hAnsi="標楷體" w:cs="Arial" w:hint="eastAsia"/>
          <w:color w:val="000000"/>
          <w:kern w:val="0"/>
        </w:rPr>
        <w:t>仍</w:t>
      </w:r>
      <w:r w:rsidR="004C180E">
        <w:rPr>
          <w:rFonts w:ascii="標楷體" w:eastAsia="標楷體" w:hAnsi="標楷體" w:cs="Arial" w:hint="eastAsia"/>
          <w:color w:val="000000"/>
          <w:kern w:val="0"/>
        </w:rPr>
        <w:t>偏多，</w:t>
      </w:r>
      <w:r w:rsidR="002B7982">
        <w:rPr>
          <w:rFonts w:ascii="標楷體" w:eastAsia="標楷體" w:hAnsi="標楷體" w:cs="Arial" w:hint="eastAsia"/>
          <w:color w:val="000000"/>
          <w:kern w:val="0"/>
        </w:rPr>
        <w:t>長</w:t>
      </w:r>
      <w:proofErr w:type="gramStart"/>
      <w:r w:rsidR="002B7982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2B7982">
        <w:rPr>
          <w:rFonts w:ascii="標楷體" w:eastAsia="標楷體" w:hAnsi="標楷體" w:cs="Arial" w:hint="eastAsia"/>
          <w:color w:val="000000"/>
          <w:kern w:val="0"/>
        </w:rPr>
        <w:t>端的利率</w:t>
      </w:r>
      <w:r w:rsidR="00941C81">
        <w:rPr>
          <w:rFonts w:ascii="標楷體" w:eastAsia="標楷體" w:hAnsi="標楷體" w:cs="Arial" w:hint="eastAsia"/>
          <w:color w:val="000000"/>
          <w:kern w:val="0"/>
        </w:rPr>
        <w:t>下</w:t>
      </w:r>
      <w:r w:rsidR="004C180E">
        <w:rPr>
          <w:rFonts w:ascii="標楷體" w:eastAsia="標楷體" w:hAnsi="標楷體" w:cs="Arial" w:hint="eastAsia"/>
          <w:color w:val="000000"/>
          <w:kern w:val="0"/>
        </w:rPr>
        <w:t>跌</w:t>
      </w:r>
      <w:r w:rsidR="002B7982">
        <w:rPr>
          <w:rFonts w:ascii="標楷體" w:eastAsia="標楷體" w:hAnsi="標楷體" w:cs="Arial" w:hint="eastAsia"/>
          <w:color w:val="000000"/>
          <w:kern w:val="0"/>
        </w:rPr>
        <w:t>，</w:t>
      </w:r>
      <w:r w:rsidR="00941C81">
        <w:rPr>
          <w:rFonts w:ascii="標楷體" w:eastAsia="標楷體" w:hAnsi="標楷體" w:cs="Arial" w:hint="eastAsia"/>
          <w:color w:val="000000"/>
          <w:kern w:val="0"/>
        </w:rPr>
        <w:t>仍對前端利率形成壓制</w:t>
      </w:r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941C81">
        <w:rPr>
          <w:rFonts w:ascii="標楷體" w:eastAsia="標楷體" w:hAnsi="標楷體" w:cs="Arial" w:hint="eastAsia"/>
          <w:color w:val="000000"/>
          <w:kern w:val="0"/>
        </w:rPr>
        <w:t>最新公布的美國非農就業報告預估應該不錯，但是應不至於推動9月的升息，可以把握如果利率上漲時的買進機會。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941C81">
        <w:rPr>
          <w:rFonts w:ascii="標楷體" w:eastAsia="標楷體" w:hAnsi="標楷體" w:cs="Arial" w:hint="eastAsia"/>
          <w:color w:val="000000"/>
          <w:kern w:val="0"/>
        </w:rPr>
        <w:t>63%~0.70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2879" w:rsidRPr="00442879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720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2879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7CE"/>
    <w:rsid w:val="004B2BF3"/>
    <w:rsid w:val="004B3AD1"/>
    <w:rsid w:val="004B5C92"/>
    <w:rsid w:val="004B6627"/>
    <w:rsid w:val="004B6A42"/>
    <w:rsid w:val="004B7C90"/>
    <w:rsid w:val="004C0DF3"/>
    <w:rsid w:val="004C180E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4F4DF2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437"/>
    <w:rsid w:val="0055656A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FC6"/>
    <w:rsid w:val="006577E8"/>
    <w:rsid w:val="0066732C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11444"/>
    <w:rsid w:val="00713BB1"/>
    <w:rsid w:val="00716156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C79A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76CE7"/>
    <w:rsid w:val="00980AE8"/>
    <w:rsid w:val="00981086"/>
    <w:rsid w:val="00985EF5"/>
    <w:rsid w:val="00987725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548F"/>
    <w:rsid w:val="00A17702"/>
    <w:rsid w:val="00A21BF0"/>
    <w:rsid w:val="00A24591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19E5"/>
    <w:rsid w:val="00AF27A3"/>
    <w:rsid w:val="00AF6914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57015"/>
    <w:rsid w:val="00B61939"/>
    <w:rsid w:val="00B65968"/>
    <w:rsid w:val="00B67170"/>
    <w:rsid w:val="00B6773F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114E"/>
    <w:rsid w:val="00FF438A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2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8BE23-CD83-4C6D-B41F-673737D25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4057</TotalTime>
  <Pages>7</Pages>
  <Words>140</Words>
  <Characters>804</Characters>
  <Application>Microsoft Office Word</Application>
  <DocSecurity>0</DocSecurity>
  <Lines>6</Lines>
  <Paragraphs>1</Paragraphs>
  <ScaleCrop>false</ScaleCrop>
  <Company>大中票券</Company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147</cp:revision>
  <cp:lastPrinted>2016-06-20T02:16:00Z</cp:lastPrinted>
  <dcterms:created xsi:type="dcterms:W3CDTF">2015-07-27T02:06:00Z</dcterms:created>
  <dcterms:modified xsi:type="dcterms:W3CDTF">2016-08-29T08:05:00Z</dcterms:modified>
</cp:coreProperties>
</file>