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1D6C9D" w:rsidRDefault="001D6C9D" w:rsidP="00E12193">
      <w:pPr>
        <w:spacing w:line="380" w:lineRule="exact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="00231CA7" w:rsidRPr="002A5B87">
        <w:rPr>
          <w:rFonts w:ascii="標楷體" w:eastAsia="標楷體" w:hAnsi="標楷體" w:hint="eastAsia"/>
          <w:sz w:val="27"/>
          <w:szCs w:val="27"/>
        </w:rPr>
        <w:t>周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寬鬆因素為央行存單屆期1兆1,729億元，緊縮因素則為央行例行性沖銷</w:t>
      </w:r>
      <w:r w:rsidR="009B1E45" w:rsidRPr="009B1E45">
        <w:rPr>
          <w:rFonts w:ascii="標楷體" w:eastAsia="標楷體" w:hAnsi="標楷體" w:hint="eastAsia"/>
          <w:sz w:val="27"/>
          <w:szCs w:val="27"/>
        </w:rPr>
        <w:t>。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由於本</w:t>
      </w:r>
      <w:proofErr w:type="gramStart"/>
      <w:r w:rsidR="00974FA4" w:rsidRPr="00974FA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74FA4" w:rsidRPr="00974FA4">
        <w:rPr>
          <w:rFonts w:ascii="標楷體" w:eastAsia="標楷體" w:hAnsi="標楷體" w:hint="eastAsia"/>
          <w:sz w:val="27"/>
          <w:szCs w:val="27"/>
        </w:rPr>
        <w:t>以來外資持續匯入，新台幣</w:t>
      </w:r>
      <w:proofErr w:type="gramStart"/>
      <w:r w:rsidR="00974FA4" w:rsidRPr="00974FA4">
        <w:rPr>
          <w:rFonts w:ascii="標楷體" w:eastAsia="標楷體" w:hAnsi="標楷體" w:hint="eastAsia"/>
          <w:sz w:val="27"/>
          <w:szCs w:val="27"/>
        </w:rPr>
        <w:t>匯價多</w:t>
      </w:r>
      <w:proofErr w:type="gramEnd"/>
      <w:r w:rsidR="00974FA4" w:rsidRPr="00974FA4">
        <w:rPr>
          <w:rFonts w:ascii="標楷體" w:eastAsia="標楷體" w:hAnsi="標楷體" w:hint="eastAsia"/>
          <w:sz w:val="27"/>
          <w:szCs w:val="27"/>
        </w:rPr>
        <w:t>在一年來高點附近波動，因此，新台幣資金水位高漲，銀行體系資金非常寬鬆，短票、拆利率</w:t>
      </w:r>
      <w:proofErr w:type="gramStart"/>
      <w:r w:rsidR="00974FA4" w:rsidRPr="00974FA4">
        <w:rPr>
          <w:rFonts w:ascii="標楷體" w:eastAsia="標楷體" w:hAnsi="標楷體" w:hint="eastAsia"/>
          <w:sz w:val="27"/>
          <w:szCs w:val="27"/>
        </w:rPr>
        <w:t>持穩趨跌</w:t>
      </w:r>
      <w:proofErr w:type="gramEnd"/>
      <w:r w:rsidR="00974FA4" w:rsidRPr="00974FA4">
        <w:rPr>
          <w:rFonts w:ascii="標楷體" w:eastAsia="標楷體" w:hAnsi="標楷體" w:hint="eastAsia"/>
          <w:sz w:val="27"/>
          <w:szCs w:val="27"/>
        </w:rPr>
        <w:t>，且見利率區間低檔資金成交量明顯增加。30天票</w:t>
      </w:r>
      <w:proofErr w:type="gramStart"/>
      <w:r w:rsidR="00974FA4" w:rsidRPr="00974FA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74FA4" w:rsidRPr="00974FA4">
        <w:rPr>
          <w:rFonts w:ascii="標楷體" w:eastAsia="標楷體" w:hAnsi="標楷體" w:hint="eastAsia"/>
          <w:sz w:val="27"/>
          <w:szCs w:val="27"/>
        </w:rPr>
        <w:t>次級利率成交在0.25% ~0.29%區間，拆款利率則成交在0.20~0.29%區間。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。</w:t>
      </w:r>
      <w:r w:rsidR="00F51DCC" w:rsidRPr="00C87E82">
        <w:rPr>
          <w:rFonts w:ascii="標楷體" w:eastAsia="標楷體" w:hAnsi="標楷體" w:hint="eastAsia"/>
          <w:sz w:val="27"/>
          <w:szCs w:val="27"/>
        </w:rPr>
        <w:t>匯率方面，</w:t>
      </w:r>
      <w:r w:rsidR="00312E77" w:rsidRPr="00312E77">
        <w:rPr>
          <w:rFonts w:ascii="標楷體" w:eastAsia="標楷體" w:hAnsi="標楷體" w:hint="eastAsia"/>
          <w:sz w:val="27"/>
          <w:szCs w:val="27"/>
        </w:rPr>
        <w:t>英國央行暗示恐將進一步擴大寬鬆貨幣政策，導致英鎊走低，加上國際</w:t>
      </w:r>
      <w:proofErr w:type="gramStart"/>
      <w:r w:rsidR="00312E77" w:rsidRPr="00312E77">
        <w:rPr>
          <w:rFonts w:ascii="標楷體" w:eastAsia="標楷體" w:hAnsi="標楷體" w:hint="eastAsia"/>
          <w:sz w:val="27"/>
          <w:szCs w:val="27"/>
        </w:rPr>
        <w:t>美元偏弱</w:t>
      </w:r>
      <w:proofErr w:type="gramEnd"/>
      <w:r w:rsidR="00312E77" w:rsidRPr="00312E77">
        <w:rPr>
          <w:rFonts w:ascii="標楷體" w:eastAsia="標楷體" w:hAnsi="標楷體" w:hint="eastAsia"/>
          <w:sz w:val="27"/>
          <w:szCs w:val="27"/>
        </w:rPr>
        <w:t>，外資持續流入新興市場，</w:t>
      </w:r>
      <w:proofErr w:type="gramStart"/>
      <w:r w:rsidR="00312E77" w:rsidRPr="00312E77">
        <w:rPr>
          <w:rFonts w:ascii="標楷體" w:eastAsia="標楷體" w:hAnsi="標楷體" w:hint="eastAsia"/>
          <w:sz w:val="27"/>
          <w:szCs w:val="27"/>
        </w:rPr>
        <w:t>亞幣多</w:t>
      </w:r>
      <w:proofErr w:type="gramEnd"/>
      <w:r w:rsidR="00312E77" w:rsidRPr="00312E77">
        <w:rPr>
          <w:rFonts w:ascii="標楷體" w:eastAsia="標楷體" w:hAnsi="標楷體" w:hint="eastAsia"/>
          <w:sz w:val="27"/>
          <w:szCs w:val="27"/>
        </w:rPr>
        <w:t>呈升值態勢，新台幣兌美元走升，成交區間落在31.16~31.66。</w:t>
      </w:r>
      <w:r w:rsidR="002E1317" w:rsidRPr="00971327">
        <w:rPr>
          <w:rFonts w:ascii="標楷體" w:eastAsia="標楷體" w:hAnsi="標楷體" w:hint="eastAsia"/>
          <w:sz w:val="27"/>
          <w:szCs w:val="27"/>
        </w:rPr>
        <w:t xml:space="preserve"> </w:t>
      </w:r>
      <w:r w:rsidR="002E1317" w:rsidRPr="001D6C9D">
        <w:rPr>
          <w:rFonts w:ascii="標楷體" w:eastAsia="標楷體" w:hAnsi="標楷體" w:hint="eastAsia"/>
          <w:color w:val="FF0000"/>
          <w:sz w:val="27"/>
          <w:szCs w:val="27"/>
        </w:rPr>
        <w:t xml:space="preserve">    </w:t>
      </w:r>
      <w:r w:rsidR="00E85EA8" w:rsidRPr="001D6C9D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3B6C4A" w:rsidRPr="00B74BFA" w:rsidRDefault="00085CDE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F666A" w:rsidRPr="00974FA4" w:rsidRDefault="00393BEF" w:rsidP="00CF3893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Pr="00C97CB1">
        <w:rPr>
          <w:rFonts w:ascii="標楷體" w:eastAsia="標楷體" w:hAnsi="標楷體"/>
          <w:sz w:val="27"/>
          <w:szCs w:val="27"/>
        </w:rPr>
        <w:t>1</w:t>
      </w:r>
      <w:r w:rsidR="008A4591">
        <w:rPr>
          <w:rFonts w:ascii="標楷體" w:eastAsia="標楷體" w:hAnsi="標楷體" w:hint="eastAsia"/>
          <w:sz w:val="27"/>
          <w:szCs w:val="27"/>
        </w:rPr>
        <w:t>兆</w:t>
      </w:r>
      <w:r w:rsidR="00974FA4">
        <w:rPr>
          <w:rFonts w:ascii="標楷體" w:eastAsia="標楷體" w:hAnsi="標楷體" w:hint="eastAsia"/>
          <w:sz w:val="27"/>
          <w:szCs w:val="27"/>
        </w:rPr>
        <w:t>3</w:t>
      </w:r>
      <w:r w:rsidRPr="00C97CB1">
        <w:rPr>
          <w:rFonts w:ascii="標楷體" w:eastAsia="標楷體" w:hAnsi="標楷體" w:hint="eastAsia"/>
          <w:sz w:val="27"/>
          <w:szCs w:val="27"/>
        </w:rPr>
        <w:t>,</w:t>
      </w:r>
      <w:r w:rsidR="00974FA4">
        <w:rPr>
          <w:rFonts w:ascii="標楷體" w:eastAsia="標楷體" w:hAnsi="標楷體" w:hint="eastAsia"/>
          <w:sz w:val="27"/>
          <w:szCs w:val="27"/>
        </w:rPr>
        <w:t>250.3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9B1E45">
        <w:rPr>
          <w:rFonts w:ascii="標楷體" w:eastAsia="標楷體" w:hAnsi="標楷體" w:hint="eastAsia"/>
          <w:sz w:val="27"/>
          <w:szCs w:val="27"/>
        </w:rPr>
        <w:t>，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2027F7">
        <w:rPr>
          <w:rFonts w:ascii="標楷體" w:eastAsia="標楷體" w:hAnsi="標楷體" w:hint="eastAsia"/>
          <w:sz w:val="27"/>
          <w:szCs w:val="27"/>
        </w:rPr>
        <w:t>。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974FA4" w:rsidRPr="00974FA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74FA4" w:rsidRPr="00974FA4">
        <w:rPr>
          <w:rFonts w:ascii="標楷體" w:eastAsia="標楷體" w:hAnsi="標楷體" w:hint="eastAsia"/>
          <w:sz w:val="27"/>
          <w:szCs w:val="27"/>
        </w:rPr>
        <w:t>在無重大緊縮因子下，預期市場資金將持續寬鬆態勢，利率仍有向下測試機會。交易部操作上，除將優先成交</w:t>
      </w:r>
      <w:proofErr w:type="gramStart"/>
      <w:r w:rsidR="00974FA4" w:rsidRPr="00974FA4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974FA4" w:rsidRPr="00974FA4">
        <w:rPr>
          <w:rFonts w:ascii="標楷體" w:eastAsia="標楷體" w:hAnsi="標楷體" w:hint="eastAsia"/>
          <w:sz w:val="27"/>
          <w:szCs w:val="27"/>
        </w:rPr>
        <w:t>，亦將趁市場資金寬鬆之際，酌量將部分RP落點</w:t>
      </w:r>
      <w:proofErr w:type="gramStart"/>
      <w:r w:rsidR="00974FA4" w:rsidRPr="00974FA4">
        <w:rPr>
          <w:rFonts w:ascii="標楷體" w:eastAsia="標楷體" w:hAnsi="標楷體" w:hint="eastAsia"/>
          <w:sz w:val="27"/>
          <w:szCs w:val="27"/>
        </w:rPr>
        <w:t>跨月跨季</w:t>
      </w:r>
      <w:proofErr w:type="gramEnd"/>
      <w:r w:rsidR="00974FA4" w:rsidRPr="00974FA4">
        <w:rPr>
          <w:rFonts w:ascii="標楷體" w:eastAsia="標楷體" w:hAnsi="標楷體" w:hint="eastAsia"/>
          <w:sz w:val="27"/>
          <w:szCs w:val="27"/>
        </w:rPr>
        <w:t>，藉以平均分散部位，適當規避月底季底調度風險。</w:t>
      </w:r>
      <w:r w:rsidR="00F51DCC" w:rsidRPr="00FC3FEC">
        <w:rPr>
          <w:rFonts w:ascii="標楷體" w:eastAsia="標楷體" w:hAnsi="標楷體" w:hint="eastAsia"/>
          <w:sz w:val="27"/>
          <w:szCs w:val="27"/>
        </w:rPr>
        <w:t>匯</w:t>
      </w:r>
      <w:r w:rsidR="00F51DCC" w:rsidRPr="00D63807">
        <w:rPr>
          <w:rFonts w:ascii="標楷體" w:eastAsia="標楷體" w:hAnsi="標楷體" w:hint="eastAsia"/>
          <w:sz w:val="27"/>
          <w:szCs w:val="27"/>
        </w:rPr>
        <w:t>率方面，</w:t>
      </w:r>
      <w:r w:rsidR="00312E77" w:rsidRPr="00312E77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312E77" w:rsidRPr="00312E7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12E77" w:rsidRPr="00312E77">
        <w:rPr>
          <w:rFonts w:ascii="標楷體" w:eastAsia="標楷體" w:hAnsi="標楷體" w:hint="eastAsia"/>
          <w:sz w:val="27"/>
          <w:szCs w:val="27"/>
        </w:rPr>
        <w:t>會(Fed)於9月升息預期降低，且歐洲央行擴大貨幣政策寬鬆機率高，短期內外資將持續匯入國內股市，新台幣兌美元可望維持</w:t>
      </w:r>
      <w:proofErr w:type="gramStart"/>
      <w:r w:rsidR="00312E77" w:rsidRPr="00312E77">
        <w:rPr>
          <w:rFonts w:ascii="標楷體" w:eastAsia="標楷體" w:hAnsi="標楷體" w:hint="eastAsia"/>
          <w:sz w:val="27"/>
          <w:szCs w:val="27"/>
        </w:rPr>
        <w:t>震盪偏強格局</w:t>
      </w:r>
      <w:proofErr w:type="gramEnd"/>
      <w:r w:rsidR="00312E77" w:rsidRPr="00312E77">
        <w:rPr>
          <w:rFonts w:ascii="標楷體" w:eastAsia="標楷體" w:hAnsi="標楷體" w:hint="eastAsia"/>
          <w:sz w:val="27"/>
          <w:szCs w:val="27"/>
        </w:rPr>
        <w:t>，成交區間落在31.0~31.4。</w:t>
      </w:r>
      <w:bookmarkStart w:id="0" w:name="_GoBack"/>
      <w:bookmarkEnd w:id="0"/>
      <w:r w:rsidR="00085CDE" w:rsidRPr="00163746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Default="009E6C64" w:rsidP="009E6C64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974FA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C97CB1" w:rsidRDefault="009E6C64" w:rsidP="00974FA4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74FA4">
              <w:rPr>
                <w:rFonts w:ascii="標楷體" w:eastAsia="標楷體" w:hAnsi="標楷體" w:hint="eastAsia"/>
                <w:sz w:val="27"/>
                <w:szCs w:val="27"/>
              </w:rPr>
              <w:t>102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74FA4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7F7DE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9E6C64" w:rsidP="00974FA4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974FA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97CB1" w:rsidRDefault="00974FA4" w:rsidP="00974FA4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235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7F7DE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9E6C64" w:rsidP="00974FA4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2422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9B1E4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974FA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D845C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9B1E45" w:rsidP="00974FA4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74FA4">
              <w:rPr>
                <w:rFonts w:ascii="標楷體" w:eastAsia="標楷體" w:hAnsi="標楷體" w:hint="eastAsia"/>
                <w:sz w:val="27"/>
                <w:szCs w:val="27"/>
              </w:rPr>
              <w:t>978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74FA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9E6C64" w:rsidP="00974FA4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9B1E4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974FA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974FA4" w:rsidP="00974FA4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316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9E6C64" w:rsidP="009E6C64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974FA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974FA4" w:rsidP="00974FA4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B1E45">
              <w:rPr>
                <w:rFonts w:ascii="標楷體" w:eastAsia="標楷體" w:hAnsi="標楷體" w:hint="eastAsia"/>
                <w:sz w:val="27"/>
                <w:szCs w:val="27"/>
              </w:rPr>
              <w:t>,6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006102" w:rsidP="00974FA4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9B1E45">
              <w:rPr>
                <w:rFonts w:ascii="標楷體" w:eastAsia="標楷體" w:hAnsi="標楷體" w:hint="eastAsia"/>
                <w:sz w:val="27"/>
                <w:szCs w:val="27"/>
              </w:rPr>
              <w:t>兆</w:t>
            </w:r>
            <w:r w:rsidR="00974FA4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74FA4">
              <w:rPr>
                <w:rFonts w:ascii="標楷體" w:eastAsia="標楷體" w:hAnsi="標楷體" w:hint="eastAsia"/>
                <w:sz w:val="27"/>
                <w:szCs w:val="27"/>
              </w:rPr>
              <w:t>250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74FA4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9E1A62" w:rsidRDefault="009E1A62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9B1E45" w:rsidRPr="009E6C64" w:rsidRDefault="009B1E45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EF" w:rsidRDefault="005934EF" w:rsidP="00FC15B9">
      <w:r>
        <w:separator/>
      </w:r>
    </w:p>
  </w:endnote>
  <w:endnote w:type="continuationSeparator" w:id="0">
    <w:p w:rsidR="005934EF" w:rsidRDefault="005934EF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EF" w:rsidRDefault="005934EF" w:rsidP="00FC15B9">
      <w:r>
        <w:separator/>
      </w:r>
    </w:p>
  </w:footnote>
  <w:footnote w:type="continuationSeparator" w:id="0">
    <w:p w:rsidR="005934EF" w:rsidRDefault="005934EF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2FB3"/>
    <w:rsid w:val="00014209"/>
    <w:rsid w:val="00015B01"/>
    <w:rsid w:val="00016770"/>
    <w:rsid w:val="00016B0E"/>
    <w:rsid w:val="00020147"/>
    <w:rsid w:val="000216A9"/>
    <w:rsid w:val="000217C2"/>
    <w:rsid w:val="00021F8C"/>
    <w:rsid w:val="00022502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314F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97667"/>
    <w:rsid w:val="000A1B3F"/>
    <w:rsid w:val="000A2D94"/>
    <w:rsid w:val="000A2F6F"/>
    <w:rsid w:val="000A4658"/>
    <w:rsid w:val="000A78E7"/>
    <w:rsid w:val="000B01A0"/>
    <w:rsid w:val="000B035B"/>
    <w:rsid w:val="000B2780"/>
    <w:rsid w:val="000B3E15"/>
    <w:rsid w:val="000B43DB"/>
    <w:rsid w:val="000B6276"/>
    <w:rsid w:val="000B7A93"/>
    <w:rsid w:val="000C028A"/>
    <w:rsid w:val="000C09A7"/>
    <w:rsid w:val="000C147C"/>
    <w:rsid w:val="000C1D5E"/>
    <w:rsid w:val="000C2E81"/>
    <w:rsid w:val="000C5C2C"/>
    <w:rsid w:val="000C6EC5"/>
    <w:rsid w:val="000D1876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28A1"/>
    <w:rsid w:val="00163746"/>
    <w:rsid w:val="00165020"/>
    <w:rsid w:val="001663F6"/>
    <w:rsid w:val="00166586"/>
    <w:rsid w:val="001672E1"/>
    <w:rsid w:val="0017015B"/>
    <w:rsid w:val="00172A60"/>
    <w:rsid w:val="00172DFD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467D"/>
    <w:rsid w:val="001C5143"/>
    <w:rsid w:val="001C6A87"/>
    <w:rsid w:val="001C7FE0"/>
    <w:rsid w:val="001D0086"/>
    <w:rsid w:val="001D1BE1"/>
    <w:rsid w:val="001D405B"/>
    <w:rsid w:val="001D5244"/>
    <w:rsid w:val="001D646F"/>
    <w:rsid w:val="001D6C9D"/>
    <w:rsid w:val="001D758B"/>
    <w:rsid w:val="001E4118"/>
    <w:rsid w:val="001E425B"/>
    <w:rsid w:val="001E43CA"/>
    <w:rsid w:val="001E4B0A"/>
    <w:rsid w:val="001E5180"/>
    <w:rsid w:val="001E540E"/>
    <w:rsid w:val="001E5EE1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769"/>
    <w:rsid w:val="00207170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49EF"/>
    <w:rsid w:val="00235430"/>
    <w:rsid w:val="0023664E"/>
    <w:rsid w:val="002401F7"/>
    <w:rsid w:val="00242268"/>
    <w:rsid w:val="002431A4"/>
    <w:rsid w:val="00244816"/>
    <w:rsid w:val="0024654F"/>
    <w:rsid w:val="0024694C"/>
    <w:rsid w:val="00246D24"/>
    <w:rsid w:val="00247EA1"/>
    <w:rsid w:val="0025393D"/>
    <w:rsid w:val="00255626"/>
    <w:rsid w:val="00255DC3"/>
    <w:rsid w:val="00257B6D"/>
    <w:rsid w:val="002646F1"/>
    <w:rsid w:val="00264DDB"/>
    <w:rsid w:val="00265214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5065"/>
    <w:rsid w:val="00296120"/>
    <w:rsid w:val="00296C09"/>
    <w:rsid w:val="002A0644"/>
    <w:rsid w:val="002A0F8A"/>
    <w:rsid w:val="002A1DA3"/>
    <w:rsid w:val="002A3252"/>
    <w:rsid w:val="002A38E9"/>
    <w:rsid w:val="002A4DBE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D52B6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61B6"/>
    <w:rsid w:val="00306DD9"/>
    <w:rsid w:val="0031018E"/>
    <w:rsid w:val="003123B4"/>
    <w:rsid w:val="00312E77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544"/>
    <w:rsid w:val="00327812"/>
    <w:rsid w:val="003305F5"/>
    <w:rsid w:val="0033169D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C21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E26"/>
    <w:rsid w:val="00371B32"/>
    <w:rsid w:val="00372675"/>
    <w:rsid w:val="00372A78"/>
    <w:rsid w:val="00376051"/>
    <w:rsid w:val="003771FB"/>
    <w:rsid w:val="00380091"/>
    <w:rsid w:val="0038152C"/>
    <w:rsid w:val="00381C58"/>
    <w:rsid w:val="00382075"/>
    <w:rsid w:val="003828C0"/>
    <w:rsid w:val="00382E70"/>
    <w:rsid w:val="003836F6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2A87"/>
    <w:rsid w:val="003D364F"/>
    <w:rsid w:val="003D445E"/>
    <w:rsid w:val="003D4EC2"/>
    <w:rsid w:val="003D5505"/>
    <w:rsid w:val="003E31B3"/>
    <w:rsid w:val="003E3336"/>
    <w:rsid w:val="003E4C46"/>
    <w:rsid w:val="003E6DD6"/>
    <w:rsid w:val="003E6E6D"/>
    <w:rsid w:val="003F01D2"/>
    <w:rsid w:val="003F2B50"/>
    <w:rsid w:val="003F4533"/>
    <w:rsid w:val="003F4FBE"/>
    <w:rsid w:val="00400AF5"/>
    <w:rsid w:val="0040182A"/>
    <w:rsid w:val="00401EB1"/>
    <w:rsid w:val="00402FFF"/>
    <w:rsid w:val="00404AD1"/>
    <w:rsid w:val="00406339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77D74"/>
    <w:rsid w:val="0048749E"/>
    <w:rsid w:val="00491A10"/>
    <w:rsid w:val="00491D94"/>
    <w:rsid w:val="0049442D"/>
    <w:rsid w:val="004966F4"/>
    <w:rsid w:val="00496EFF"/>
    <w:rsid w:val="00497916"/>
    <w:rsid w:val="00497A0E"/>
    <w:rsid w:val="004A1E65"/>
    <w:rsid w:val="004A291A"/>
    <w:rsid w:val="004A33EA"/>
    <w:rsid w:val="004A411C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7A9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674FF"/>
    <w:rsid w:val="00570201"/>
    <w:rsid w:val="00572930"/>
    <w:rsid w:val="005733B5"/>
    <w:rsid w:val="0057600B"/>
    <w:rsid w:val="00580CAC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34EF"/>
    <w:rsid w:val="005946B5"/>
    <w:rsid w:val="00594EAA"/>
    <w:rsid w:val="005955E1"/>
    <w:rsid w:val="00596F93"/>
    <w:rsid w:val="00597597"/>
    <w:rsid w:val="005A0CD8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C6FE9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BC8"/>
    <w:rsid w:val="005F4DC3"/>
    <w:rsid w:val="006026E4"/>
    <w:rsid w:val="00605502"/>
    <w:rsid w:val="00606146"/>
    <w:rsid w:val="006064AD"/>
    <w:rsid w:val="006074D0"/>
    <w:rsid w:val="006110AE"/>
    <w:rsid w:val="0061131D"/>
    <w:rsid w:val="00612339"/>
    <w:rsid w:val="00612AF6"/>
    <w:rsid w:val="00612ED7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60024"/>
    <w:rsid w:val="00661D8D"/>
    <w:rsid w:val="00662F01"/>
    <w:rsid w:val="00663F6F"/>
    <w:rsid w:val="006664F2"/>
    <w:rsid w:val="00673864"/>
    <w:rsid w:val="00675821"/>
    <w:rsid w:val="006762E1"/>
    <w:rsid w:val="006773AA"/>
    <w:rsid w:val="00680FAD"/>
    <w:rsid w:val="00681F65"/>
    <w:rsid w:val="00681FF6"/>
    <w:rsid w:val="0068236A"/>
    <w:rsid w:val="006830D4"/>
    <w:rsid w:val="00683509"/>
    <w:rsid w:val="00687A7B"/>
    <w:rsid w:val="006900E6"/>
    <w:rsid w:val="0069032C"/>
    <w:rsid w:val="00690814"/>
    <w:rsid w:val="00691294"/>
    <w:rsid w:val="00691B66"/>
    <w:rsid w:val="006922AC"/>
    <w:rsid w:val="00692AEE"/>
    <w:rsid w:val="00695262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49CD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27DA"/>
    <w:rsid w:val="006C433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0A4B"/>
    <w:rsid w:val="00701D1D"/>
    <w:rsid w:val="00702C3D"/>
    <w:rsid w:val="0070306E"/>
    <w:rsid w:val="0070547C"/>
    <w:rsid w:val="007067A2"/>
    <w:rsid w:val="0070680A"/>
    <w:rsid w:val="00707730"/>
    <w:rsid w:val="00711F93"/>
    <w:rsid w:val="00713867"/>
    <w:rsid w:val="00713EBC"/>
    <w:rsid w:val="00714249"/>
    <w:rsid w:val="00714D43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4AD2"/>
    <w:rsid w:val="007359FB"/>
    <w:rsid w:val="00736373"/>
    <w:rsid w:val="00737511"/>
    <w:rsid w:val="00740BAE"/>
    <w:rsid w:val="00746A23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3EC9"/>
    <w:rsid w:val="00766783"/>
    <w:rsid w:val="00766FFD"/>
    <w:rsid w:val="007674AD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C29"/>
    <w:rsid w:val="007A0364"/>
    <w:rsid w:val="007A0413"/>
    <w:rsid w:val="007A3083"/>
    <w:rsid w:val="007A4F0C"/>
    <w:rsid w:val="007A55E7"/>
    <w:rsid w:val="007A7AFC"/>
    <w:rsid w:val="007A7E39"/>
    <w:rsid w:val="007B04C4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268F"/>
    <w:rsid w:val="007E638A"/>
    <w:rsid w:val="007E6E61"/>
    <w:rsid w:val="007E76EF"/>
    <w:rsid w:val="007F0C17"/>
    <w:rsid w:val="007F5399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829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16B1"/>
    <w:rsid w:val="0083175E"/>
    <w:rsid w:val="00834063"/>
    <w:rsid w:val="008347E8"/>
    <w:rsid w:val="00834C57"/>
    <w:rsid w:val="00834F5E"/>
    <w:rsid w:val="0083516D"/>
    <w:rsid w:val="00835465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270"/>
    <w:rsid w:val="008624FD"/>
    <w:rsid w:val="0086285C"/>
    <w:rsid w:val="008652DE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7045"/>
    <w:rsid w:val="00891057"/>
    <w:rsid w:val="00892F20"/>
    <w:rsid w:val="00894B20"/>
    <w:rsid w:val="008A3331"/>
    <w:rsid w:val="008A4591"/>
    <w:rsid w:val="008A4B42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1E09"/>
    <w:rsid w:val="008D3155"/>
    <w:rsid w:val="008D33F8"/>
    <w:rsid w:val="008D5BCB"/>
    <w:rsid w:val="008D6188"/>
    <w:rsid w:val="008D62E8"/>
    <w:rsid w:val="008D6781"/>
    <w:rsid w:val="008D7FA0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F0691"/>
    <w:rsid w:val="008F0FC2"/>
    <w:rsid w:val="008F3C08"/>
    <w:rsid w:val="008F492A"/>
    <w:rsid w:val="008F5336"/>
    <w:rsid w:val="008F5CB2"/>
    <w:rsid w:val="008F606A"/>
    <w:rsid w:val="00900CA6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21BED"/>
    <w:rsid w:val="009225D0"/>
    <w:rsid w:val="00922ADD"/>
    <w:rsid w:val="00922F20"/>
    <w:rsid w:val="009234B6"/>
    <w:rsid w:val="00923911"/>
    <w:rsid w:val="009239C9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790E"/>
    <w:rsid w:val="00967F24"/>
    <w:rsid w:val="0097126F"/>
    <w:rsid w:val="00971327"/>
    <w:rsid w:val="00971BE7"/>
    <w:rsid w:val="00974F5C"/>
    <w:rsid w:val="00974FA4"/>
    <w:rsid w:val="0097583E"/>
    <w:rsid w:val="00977E01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4898"/>
    <w:rsid w:val="009A7A65"/>
    <w:rsid w:val="009B02BA"/>
    <w:rsid w:val="009B151E"/>
    <w:rsid w:val="009B1E45"/>
    <w:rsid w:val="009B32E0"/>
    <w:rsid w:val="009B4940"/>
    <w:rsid w:val="009B4FA0"/>
    <w:rsid w:val="009B6369"/>
    <w:rsid w:val="009B6AA9"/>
    <w:rsid w:val="009C0660"/>
    <w:rsid w:val="009C1AC3"/>
    <w:rsid w:val="009C2183"/>
    <w:rsid w:val="009C2DEE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6C64"/>
    <w:rsid w:val="009E727A"/>
    <w:rsid w:val="009E7B67"/>
    <w:rsid w:val="009E7E52"/>
    <w:rsid w:val="009F22AC"/>
    <w:rsid w:val="009F31A6"/>
    <w:rsid w:val="009F39C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6431"/>
    <w:rsid w:val="00A1691B"/>
    <w:rsid w:val="00A178AA"/>
    <w:rsid w:val="00A20AEF"/>
    <w:rsid w:val="00A20B56"/>
    <w:rsid w:val="00A21F5F"/>
    <w:rsid w:val="00A22DF9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5CC"/>
    <w:rsid w:val="00A37751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1960"/>
    <w:rsid w:val="00A629CD"/>
    <w:rsid w:val="00A62FA9"/>
    <w:rsid w:val="00A643EB"/>
    <w:rsid w:val="00A67C97"/>
    <w:rsid w:val="00A70ADA"/>
    <w:rsid w:val="00A730A4"/>
    <w:rsid w:val="00A73322"/>
    <w:rsid w:val="00A73769"/>
    <w:rsid w:val="00A737BB"/>
    <w:rsid w:val="00A73F8E"/>
    <w:rsid w:val="00A755EC"/>
    <w:rsid w:val="00A80CE9"/>
    <w:rsid w:val="00A82CC1"/>
    <w:rsid w:val="00A87FDB"/>
    <w:rsid w:val="00A906CD"/>
    <w:rsid w:val="00A96BD0"/>
    <w:rsid w:val="00AA06C1"/>
    <w:rsid w:val="00AA0DA7"/>
    <w:rsid w:val="00AA2F13"/>
    <w:rsid w:val="00AA3799"/>
    <w:rsid w:val="00AA5A2E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1E1"/>
    <w:rsid w:val="00AF7471"/>
    <w:rsid w:val="00B00795"/>
    <w:rsid w:val="00B00A22"/>
    <w:rsid w:val="00B015B7"/>
    <w:rsid w:val="00B02EA2"/>
    <w:rsid w:val="00B06D81"/>
    <w:rsid w:val="00B10085"/>
    <w:rsid w:val="00B12193"/>
    <w:rsid w:val="00B13EED"/>
    <w:rsid w:val="00B1611F"/>
    <w:rsid w:val="00B207C4"/>
    <w:rsid w:val="00B217D7"/>
    <w:rsid w:val="00B242F1"/>
    <w:rsid w:val="00B24458"/>
    <w:rsid w:val="00B27509"/>
    <w:rsid w:val="00B276A6"/>
    <w:rsid w:val="00B310F9"/>
    <w:rsid w:val="00B32099"/>
    <w:rsid w:val="00B34F09"/>
    <w:rsid w:val="00B36744"/>
    <w:rsid w:val="00B37AD0"/>
    <w:rsid w:val="00B4030C"/>
    <w:rsid w:val="00B40BF7"/>
    <w:rsid w:val="00B40E18"/>
    <w:rsid w:val="00B41946"/>
    <w:rsid w:val="00B42541"/>
    <w:rsid w:val="00B432E4"/>
    <w:rsid w:val="00B44D9E"/>
    <w:rsid w:val="00B45B42"/>
    <w:rsid w:val="00B45DA1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4B89"/>
    <w:rsid w:val="00B65F4D"/>
    <w:rsid w:val="00B6605F"/>
    <w:rsid w:val="00B67F6C"/>
    <w:rsid w:val="00B67FDC"/>
    <w:rsid w:val="00B727A8"/>
    <w:rsid w:val="00B73A88"/>
    <w:rsid w:val="00B74BFA"/>
    <w:rsid w:val="00B75A8E"/>
    <w:rsid w:val="00B75E3E"/>
    <w:rsid w:val="00B777E9"/>
    <w:rsid w:val="00B778C2"/>
    <w:rsid w:val="00B821F6"/>
    <w:rsid w:val="00B843D0"/>
    <w:rsid w:val="00B850E6"/>
    <w:rsid w:val="00B86642"/>
    <w:rsid w:val="00B909D2"/>
    <w:rsid w:val="00B91325"/>
    <w:rsid w:val="00B918CA"/>
    <w:rsid w:val="00B928C4"/>
    <w:rsid w:val="00B94427"/>
    <w:rsid w:val="00B94581"/>
    <w:rsid w:val="00B94E16"/>
    <w:rsid w:val="00B95D70"/>
    <w:rsid w:val="00B96823"/>
    <w:rsid w:val="00B97532"/>
    <w:rsid w:val="00B9782D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1AA"/>
    <w:rsid w:val="00BB1CEA"/>
    <w:rsid w:val="00BB2D20"/>
    <w:rsid w:val="00BC00A6"/>
    <w:rsid w:val="00BC120F"/>
    <w:rsid w:val="00BC1C03"/>
    <w:rsid w:val="00BC20D8"/>
    <w:rsid w:val="00BC638B"/>
    <w:rsid w:val="00BC7049"/>
    <w:rsid w:val="00BD0ABA"/>
    <w:rsid w:val="00BD1C19"/>
    <w:rsid w:val="00BD1FEF"/>
    <w:rsid w:val="00BD2583"/>
    <w:rsid w:val="00BD3D82"/>
    <w:rsid w:val="00BD440D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F1340"/>
    <w:rsid w:val="00BF158B"/>
    <w:rsid w:val="00BF51B6"/>
    <w:rsid w:val="00BF6B02"/>
    <w:rsid w:val="00BF7B39"/>
    <w:rsid w:val="00BF7C6D"/>
    <w:rsid w:val="00C0001D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36667"/>
    <w:rsid w:val="00C426B8"/>
    <w:rsid w:val="00C4614B"/>
    <w:rsid w:val="00C46682"/>
    <w:rsid w:val="00C47D2C"/>
    <w:rsid w:val="00C503F7"/>
    <w:rsid w:val="00C517B4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C41"/>
    <w:rsid w:val="00C81C98"/>
    <w:rsid w:val="00C8306E"/>
    <w:rsid w:val="00C834B3"/>
    <w:rsid w:val="00C85E89"/>
    <w:rsid w:val="00C86560"/>
    <w:rsid w:val="00C86ADA"/>
    <w:rsid w:val="00C87E82"/>
    <w:rsid w:val="00C90636"/>
    <w:rsid w:val="00C926D4"/>
    <w:rsid w:val="00C92802"/>
    <w:rsid w:val="00C92E5B"/>
    <w:rsid w:val="00C93ADD"/>
    <w:rsid w:val="00C9524D"/>
    <w:rsid w:val="00C97CB1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61031"/>
    <w:rsid w:val="00D622F7"/>
    <w:rsid w:val="00D62949"/>
    <w:rsid w:val="00D62E58"/>
    <w:rsid w:val="00D62FCE"/>
    <w:rsid w:val="00D63807"/>
    <w:rsid w:val="00D656D2"/>
    <w:rsid w:val="00D6628A"/>
    <w:rsid w:val="00D71440"/>
    <w:rsid w:val="00D7278A"/>
    <w:rsid w:val="00D7554C"/>
    <w:rsid w:val="00D81AB8"/>
    <w:rsid w:val="00D85562"/>
    <w:rsid w:val="00D863E7"/>
    <w:rsid w:val="00D875E7"/>
    <w:rsid w:val="00D87D55"/>
    <w:rsid w:val="00D9379A"/>
    <w:rsid w:val="00D93898"/>
    <w:rsid w:val="00D94689"/>
    <w:rsid w:val="00D955A9"/>
    <w:rsid w:val="00D96EAE"/>
    <w:rsid w:val="00DA04B2"/>
    <w:rsid w:val="00DA117F"/>
    <w:rsid w:val="00DA25E2"/>
    <w:rsid w:val="00DA2E17"/>
    <w:rsid w:val="00DA321B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4BB4"/>
    <w:rsid w:val="00DD5088"/>
    <w:rsid w:val="00DD7811"/>
    <w:rsid w:val="00DE01DB"/>
    <w:rsid w:val="00DE3187"/>
    <w:rsid w:val="00DE4378"/>
    <w:rsid w:val="00DE52DF"/>
    <w:rsid w:val="00DE5DB5"/>
    <w:rsid w:val="00DE6125"/>
    <w:rsid w:val="00DE620B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012D"/>
    <w:rsid w:val="00E1046D"/>
    <w:rsid w:val="00E11953"/>
    <w:rsid w:val="00E12193"/>
    <w:rsid w:val="00E1582E"/>
    <w:rsid w:val="00E16979"/>
    <w:rsid w:val="00E16DD1"/>
    <w:rsid w:val="00E173A4"/>
    <w:rsid w:val="00E211E1"/>
    <w:rsid w:val="00E21DB3"/>
    <w:rsid w:val="00E25F8E"/>
    <w:rsid w:val="00E26152"/>
    <w:rsid w:val="00E27768"/>
    <w:rsid w:val="00E30921"/>
    <w:rsid w:val="00E32185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568E"/>
    <w:rsid w:val="00E45BFC"/>
    <w:rsid w:val="00E4674D"/>
    <w:rsid w:val="00E4755E"/>
    <w:rsid w:val="00E50893"/>
    <w:rsid w:val="00E51E72"/>
    <w:rsid w:val="00E60188"/>
    <w:rsid w:val="00E60B12"/>
    <w:rsid w:val="00E61CA9"/>
    <w:rsid w:val="00E65978"/>
    <w:rsid w:val="00E663D7"/>
    <w:rsid w:val="00E701DD"/>
    <w:rsid w:val="00E713F3"/>
    <w:rsid w:val="00E7327C"/>
    <w:rsid w:val="00E749CB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121A"/>
    <w:rsid w:val="00F72FF9"/>
    <w:rsid w:val="00F73478"/>
    <w:rsid w:val="00F75E09"/>
    <w:rsid w:val="00F77E97"/>
    <w:rsid w:val="00F80F86"/>
    <w:rsid w:val="00F84A9B"/>
    <w:rsid w:val="00F85AFE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A785F"/>
    <w:rsid w:val="00FB3D54"/>
    <w:rsid w:val="00FB5A8B"/>
    <w:rsid w:val="00FB65A9"/>
    <w:rsid w:val="00FB6629"/>
    <w:rsid w:val="00FC1195"/>
    <w:rsid w:val="00FC15B9"/>
    <w:rsid w:val="00FC3E3C"/>
    <w:rsid w:val="00FC3FEC"/>
    <w:rsid w:val="00FC4423"/>
    <w:rsid w:val="00FC4543"/>
    <w:rsid w:val="00FC5C0B"/>
    <w:rsid w:val="00FC5E84"/>
    <w:rsid w:val="00FC6801"/>
    <w:rsid w:val="00FC721E"/>
    <w:rsid w:val="00FD0A97"/>
    <w:rsid w:val="00FD14B0"/>
    <w:rsid w:val="00FD2862"/>
    <w:rsid w:val="00FD2C6C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F7A1-8E89-40A6-B6E4-37AA0B89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609</Characters>
  <Application>Microsoft Office Word</Application>
  <DocSecurity>0</DocSecurity>
  <Lines>5</Lines>
  <Paragraphs>1</Paragraphs>
  <ScaleCrop>false</ScaleCrop>
  <Company>大中票券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2016-07-15T09:15:00Z</cp:lastPrinted>
  <dcterms:created xsi:type="dcterms:W3CDTF">2016-08-12T07:21:00Z</dcterms:created>
  <dcterms:modified xsi:type="dcterms:W3CDTF">2016-08-15T00:34:00Z</dcterms:modified>
</cp:coreProperties>
</file>