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9B1E45" w:rsidRDefault="001D6C9D" w:rsidP="00E12193">
      <w:pPr>
        <w:spacing w:line="38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="00231CA7" w:rsidRPr="002A5B87">
        <w:rPr>
          <w:rFonts w:ascii="標楷體" w:eastAsia="標楷體" w:hAnsi="標楷體" w:hint="eastAsia"/>
          <w:sz w:val="27"/>
          <w:szCs w:val="27"/>
        </w:rPr>
        <w:t>周</w:t>
      </w:r>
      <w:r w:rsidR="00840393" w:rsidRPr="002A5B87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840393" w:rsidRPr="00C97CB1">
        <w:rPr>
          <w:rFonts w:ascii="標楷體" w:eastAsia="標楷體" w:hAnsi="標楷體"/>
          <w:sz w:val="27"/>
          <w:szCs w:val="27"/>
        </w:rPr>
        <w:t>1</w:t>
      </w:r>
      <w:r w:rsidR="00840393">
        <w:rPr>
          <w:rFonts w:ascii="標楷體" w:eastAsia="標楷體" w:hAnsi="標楷體" w:hint="eastAsia"/>
          <w:sz w:val="27"/>
          <w:szCs w:val="27"/>
        </w:rPr>
        <w:t>兆</w:t>
      </w:r>
      <w:r w:rsidR="009B1E45">
        <w:rPr>
          <w:rFonts w:ascii="標楷體" w:eastAsia="標楷體" w:hAnsi="標楷體" w:hint="eastAsia"/>
          <w:sz w:val="27"/>
          <w:szCs w:val="27"/>
        </w:rPr>
        <w:t>1,335.3</w:t>
      </w:r>
      <w:r w:rsidR="00840393" w:rsidRPr="002A5B87">
        <w:rPr>
          <w:rFonts w:ascii="標楷體" w:eastAsia="標楷體" w:hAnsi="標楷體" w:hint="eastAsia"/>
          <w:sz w:val="27"/>
          <w:szCs w:val="27"/>
        </w:rPr>
        <w:t>億元</w:t>
      </w:r>
      <w:r w:rsidR="00840393">
        <w:rPr>
          <w:rFonts w:ascii="標楷體" w:eastAsia="標楷體" w:hAnsi="標楷體" w:hint="eastAsia"/>
          <w:sz w:val="27"/>
          <w:szCs w:val="27"/>
        </w:rPr>
        <w:t>、</w:t>
      </w:r>
      <w:r w:rsidR="009B1E45" w:rsidRPr="009B1E45">
        <w:rPr>
          <w:rFonts w:ascii="標楷體" w:eastAsia="標楷體" w:hAnsi="標楷體" w:hint="eastAsia"/>
          <w:sz w:val="27"/>
          <w:szCs w:val="27"/>
        </w:rPr>
        <w:t>國庫券到期200億元以及公債付息26.263億元；緊縮因素則為央行例行性沖銷。</w:t>
      </w:r>
      <w:r w:rsidR="009C2DEE" w:rsidRPr="009C2DEE">
        <w:rPr>
          <w:rFonts w:ascii="標楷體" w:eastAsia="標楷體" w:hAnsi="標楷體" w:hint="eastAsia"/>
          <w:sz w:val="27"/>
          <w:szCs w:val="27"/>
        </w:rPr>
        <w:t>由於轉為月初，已過月底銀行不能跨月拆出的關卡，行庫操作轉為積極，</w:t>
      </w:r>
      <w:r w:rsidR="00B918CA">
        <w:rPr>
          <w:rFonts w:ascii="標楷體" w:eastAsia="標楷體" w:hAnsi="標楷體" w:hint="eastAsia"/>
          <w:sz w:val="27"/>
          <w:szCs w:val="27"/>
        </w:rPr>
        <w:t>且外資持續匯入，</w:t>
      </w:r>
      <w:r w:rsidR="009C2DEE" w:rsidRPr="009C2DEE">
        <w:rPr>
          <w:rFonts w:ascii="標楷體" w:eastAsia="標楷體" w:hAnsi="標楷體" w:hint="eastAsia"/>
          <w:sz w:val="27"/>
          <w:szCs w:val="27"/>
        </w:rPr>
        <w:t>整體市</w:t>
      </w:r>
      <w:proofErr w:type="gramStart"/>
      <w:r w:rsidR="009C2DEE" w:rsidRPr="009C2DEE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9C2DEE" w:rsidRPr="009C2DEE">
        <w:rPr>
          <w:rFonts w:ascii="標楷體" w:eastAsia="標楷體" w:hAnsi="標楷體" w:hint="eastAsia"/>
          <w:sz w:val="27"/>
          <w:szCs w:val="27"/>
        </w:rPr>
        <w:t>呈現寬鬆</w:t>
      </w:r>
      <w:r w:rsidR="009C2DEE">
        <w:rPr>
          <w:rFonts w:ascii="標楷體" w:eastAsia="標楷體" w:hAnsi="標楷體" w:hint="eastAsia"/>
          <w:sz w:val="27"/>
          <w:szCs w:val="27"/>
        </w:rPr>
        <w:t>，短率略有向下調整</w:t>
      </w:r>
      <w:r w:rsidR="00B32099" w:rsidRPr="00A54AAA">
        <w:rPr>
          <w:rFonts w:ascii="標楷體" w:eastAsia="標楷體" w:hAnsi="標楷體" w:hint="eastAsia"/>
          <w:sz w:val="27"/>
          <w:szCs w:val="27"/>
        </w:rPr>
        <w:t>。</w:t>
      </w:r>
      <w:r w:rsidR="00F51DCC" w:rsidRPr="00700A4B">
        <w:rPr>
          <w:rFonts w:ascii="標楷體" w:eastAsia="標楷體" w:hAnsi="標楷體" w:hint="eastAsia"/>
          <w:sz w:val="27"/>
          <w:szCs w:val="27"/>
        </w:rPr>
        <w:t>3</w:t>
      </w:r>
      <w:r w:rsidR="00F51DCC" w:rsidRPr="00700A4B">
        <w:rPr>
          <w:rFonts w:ascii="標楷體" w:eastAsia="標楷體" w:hAnsi="標楷體"/>
          <w:sz w:val="27"/>
          <w:szCs w:val="27"/>
        </w:rPr>
        <w:t>0</w:t>
      </w:r>
      <w:r w:rsidR="00F51DCC" w:rsidRPr="00700A4B">
        <w:rPr>
          <w:rFonts w:ascii="標楷體" w:eastAsia="標楷體" w:hAnsi="標楷體" w:hint="eastAsia"/>
          <w:sz w:val="27"/>
          <w:szCs w:val="27"/>
        </w:rPr>
        <w:t>天票</w:t>
      </w:r>
      <w:proofErr w:type="gramStart"/>
      <w:r w:rsidR="00F51DCC" w:rsidRPr="00700A4B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F51DCC" w:rsidRPr="00700A4B">
        <w:rPr>
          <w:rFonts w:ascii="標楷體" w:eastAsia="標楷體" w:hAnsi="標楷體" w:hint="eastAsia"/>
          <w:sz w:val="27"/>
          <w:szCs w:val="27"/>
        </w:rPr>
        <w:t>次級利率成交區間在</w:t>
      </w:r>
      <w:r w:rsidR="00F51DCC" w:rsidRPr="00700A4B">
        <w:rPr>
          <w:rFonts w:ascii="標楷體" w:eastAsia="標楷體" w:hAnsi="標楷體"/>
          <w:sz w:val="27"/>
          <w:szCs w:val="27"/>
        </w:rPr>
        <w:t>0.</w:t>
      </w:r>
      <w:r w:rsidR="00700A4B">
        <w:rPr>
          <w:rFonts w:ascii="標楷體" w:eastAsia="標楷體" w:hAnsi="標楷體" w:hint="eastAsia"/>
          <w:sz w:val="27"/>
          <w:szCs w:val="27"/>
        </w:rPr>
        <w:t>25</w:t>
      </w:r>
      <w:r w:rsidR="00F51DCC" w:rsidRPr="00700A4B">
        <w:rPr>
          <w:rFonts w:ascii="標楷體" w:eastAsia="標楷體" w:hAnsi="標楷體"/>
          <w:sz w:val="27"/>
          <w:szCs w:val="27"/>
        </w:rPr>
        <w:t>% ~0.</w:t>
      </w:r>
      <w:r w:rsidR="00E93DA3" w:rsidRPr="00700A4B">
        <w:rPr>
          <w:rFonts w:ascii="標楷體" w:eastAsia="標楷體" w:hAnsi="標楷體" w:hint="eastAsia"/>
          <w:sz w:val="27"/>
          <w:szCs w:val="27"/>
        </w:rPr>
        <w:t>3</w:t>
      </w:r>
      <w:r w:rsidR="009C2DEE">
        <w:rPr>
          <w:rFonts w:ascii="標楷體" w:eastAsia="標楷體" w:hAnsi="標楷體" w:hint="eastAsia"/>
          <w:sz w:val="27"/>
          <w:szCs w:val="27"/>
        </w:rPr>
        <w:t>0</w:t>
      </w:r>
      <w:r w:rsidR="00F51DCC" w:rsidRPr="00700A4B">
        <w:rPr>
          <w:rFonts w:ascii="標楷體" w:eastAsia="標楷體" w:hAnsi="標楷體"/>
          <w:sz w:val="27"/>
          <w:szCs w:val="27"/>
        </w:rPr>
        <w:t>%</w:t>
      </w:r>
      <w:r w:rsidR="00C47D2C" w:rsidRPr="00700A4B">
        <w:rPr>
          <w:rFonts w:ascii="標楷體" w:eastAsia="標楷體" w:hAnsi="標楷體" w:hint="eastAsia"/>
          <w:sz w:val="27"/>
          <w:szCs w:val="27"/>
        </w:rPr>
        <w:t>，</w:t>
      </w:r>
      <w:r w:rsidR="00F51DCC" w:rsidRPr="00700A4B">
        <w:rPr>
          <w:rFonts w:ascii="標楷體" w:eastAsia="標楷體" w:hAnsi="標楷體" w:hint="eastAsia"/>
          <w:sz w:val="27"/>
          <w:szCs w:val="27"/>
        </w:rPr>
        <w:t>拆款利率則成交在</w:t>
      </w:r>
      <w:r w:rsidR="00F51DCC" w:rsidRPr="00700A4B">
        <w:rPr>
          <w:rFonts w:ascii="標楷體" w:eastAsia="標楷體" w:hAnsi="標楷體"/>
          <w:sz w:val="27"/>
          <w:szCs w:val="27"/>
        </w:rPr>
        <w:t>0.2</w:t>
      </w:r>
      <w:r w:rsidRPr="00700A4B">
        <w:rPr>
          <w:rFonts w:ascii="標楷體" w:eastAsia="標楷體" w:hAnsi="標楷體" w:hint="eastAsia"/>
          <w:sz w:val="27"/>
          <w:szCs w:val="27"/>
        </w:rPr>
        <w:t>0</w:t>
      </w:r>
      <w:r w:rsidR="00F51DCC" w:rsidRPr="00700A4B">
        <w:rPr>
          <w:rFonts w:ascii="標楷體" w:eastAsia="標楷體" w:hAnsi="標楷體"/>
          <w:sz w:val="27"/>
          <w:szCs w:val="27"/>
        </w:rPr>
        <w:t>%~0.</w:t>
      </w:r>
      <w:r w:rsidR="009C2DEE">
        <w:rPr>
          <w:rFonts w:ascii="標楷體" w:eastAsia="標楷體" w:hAnsi="標楷體" w:hint="eastAsia"/>
          <w:sz w:val="27"/>
          <w:szCs w:val="27"/>
        </w:rPr>
        <w:t>29</w:t>
      </w:r>
      <w:r w:rsidR="00F51DCC" w:rsidRPr="00700A4B">
        <w:rPr>
          <w:rFonts w:ascii="標楷體" w:eastAsia="標楷體" w:hAnsi="標楷體"/>
          <w:sz w:val="27"/>
          <w:szCs w:val="27"/>
        </w:rPr>
        <w:t>%</w:t>
      </w:r>
      <w:r w:rsidR="00F51DCC" w:rsidRPr="00700A4B">
        <w:rPr>
          <w:rFonts w:ascii="標楷體" w:eastAsia="標楷體" w:hAnsi="標楷體" w:hint="eastAsia"/>
          <w:sz w:val="27"/>
          <w:szCs w:val="27"/>
        </w:rPr>
        <w:t>。</w:t>
      </w:r>
      <w:r w:rsidR="00F51DCC" w:rsidRPr="00C87E82">
        <w:rPr>
          <w:rFonts w:ascii="標楷體" w:eastAsia="標楷體" w:hAnsi="標楷體" w:hint="eastAsia"/>
          <w:sz w:val="27"/>
          <w:szCs w:val="27"/>
        </w:rPr>
        <w:t>匯率方面，</w:t>
      </w:r>
      <w:r w:rsidR="00DA321B" w:rsidRPr="00DA321B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DA321B" w:rsidRPr="00DA321B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DA321B" w:rsidRPr="00DA321B">
        <w:rPr>
          <w:rFonts w:ascii="標楷體" w:eastAsia="標楷體" w:hAnsi="標楷體" w:hint="eastAsia"/>
          <w:sz w:val="27"/>
          <w:szCs w:val="27"/>
        </w:rPr>
        <w:t>會及日銀皆宣布貨幣政策按兵不動，且日元近期</w:t>
      </w:r>
      <w:proofErr w:type="gramStart"/>
      <w:r w:rsidR="00DA321B" w:rsidRPr="00DA321B">
        <w:rPr>
          <w:rFonts w:ascii="標楷體" w:eastAsia="標楷體" w:hAnsi="標楷體" w:hint="eastAsia"/>
          <w:sz w:val="27"/>
          <w:szCs w:val="27"/>
        </w:rPr>
        <w:t>走勢偏強</w:t>
      </w:r>
      <w:proofErr w:type="gramEnd"/>
      <w:r w:rsidR="00DA321B" w:rsidRPr="00DA321B">
        <w:rPr>
          <w:rFonts w:ascii="標楷體" w:eastAsia="標楷體" w:hAnsi="標楷體" w:hint="eastAsia"/>
          <w:sz w:val="27"/>
          <w:szCs w:val="27"/>
        </w:rPr>
        <w:t>，國際資金流入鄰近亞洲各國，</w:t>
      </w:r>
      <w:proofErr w:type="gramStart"/>
      <w:r w:rsidR="00DA321B" w:rsidRPr="00DA321B">
        <w:rPr>
          <w:rFonts w:ascii="標楷體" w:eastAsia="標楷體" w:hAnsi="標楷體" w:hint="eastAsia"/>
          <w:sz w:val="27"/>
          <w:szCs w:val="27"/>
        </w:rPr>
        <w:t>亞幣多</w:t>
      </w:r>
      <w:proofErr w:type="gramEnd"/>
      <w:r w:rsidR="00DA321B" w:rsidRPr="00DA321B">
        <w:rPr>
          <w:rFonts w:ascii="標楷體" w:eastAsia="標楷體" w:hAnsi="標楷體" w:hint="eastAsia"/>
          <w:sz w:val="27"/>
          <w:szCs w:val="27"/>
        </w:rPr>
        <w:t>呈升值態勢，新台幣兌美元呈強勢格局，成交區間落在31.61~31.9。</w:t>
      </w:r>
    </w:p>
    <w:p w:rsidR="00085CDE" w:rsidRPr="001D6C9D" w:rsidRDefault="002E1317" w:rsidP="00E12193">
      <w:pPr>
        <w:spacing w:line="380" w:lineRule="exact"/>
        <w:rPr>
          <w:rFonts w:ascii="標楷體" w:eastAsia="標楷體" w:hAnsi="標楷體"/>
          <w:color w:val="FF0000"/>
          <w:sz w:val="27"/>
          <w:szCs w:val="27"/>
        </w:rPr>
      </w:pPr>
      <w:r w:rsidRPr="00971327">
        <w:rPr>
          <w:rFonts w:ascii="標楷體" w:eastAsia="標楷體" w:hAnsi="標楷體" w:hint="eastAsia"/>
          <w:sz w:val="27"/>
          <w:szCs w:val="27"/>
        </w:rPr>
        <w:t xml:space="preserve"> </w:t>
      </w:r>
      <w:r w:rsidRPr="001D6C9D">
        <w:rPr>
          <w:rFonts w:ascii="標楷體" w:eastAsia="標楷體" w:hAnsi="標楷體" w:hint="eastAsia"/>
          <w:color w:val="FF0000"/>
          <w:sz w:val="27"/>
          <w:szCs w:val="27"/>
        </w:rPr>
        <w:t xml:space="preserve">    </w:t>
      </w:r>
      <w:r w:rsidR="00E85EA8" w:rsidRPr="001D6C9D"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</w:p>
    <w:p w:rsidR="003B6C4A" w:rsidRPr="00B74BFA" w:rsidRDefault="00085CDE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B74BFA">
        <w:rPr>
          <w:rFonts w:ascii="標楷體" w:eastAsia="標楷體" w:hAnsi="標楷體"/>
          <w:sz w:val="27"/>
          <w:szCs w:val="27"/>
        </w:rPr>
        <w:t xml:space="preserve"> </w:t>
      </w:r>
    </w:p>
    <w:p w:rsidR="00F51DCC" w:rsidRPr="002A5B8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DF666A" w:rsidRPr="00163746" w:rsidRDefault="00393BEF" w:rsidP="00CF3893">
      <w:pPr>
        <w:widowControl/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Pr="00C97CB1">
        <w:rPr>
          <w:rFonts w:ascii="標楷體" w:eastAsia="標楷體" w:hAnsi="標楷體"/>
          <w:sz w:val="27"/>
          <w:szCs w:val="27"/>
        </w:rPr>
        <w:t>1</w:t>
      </w:r>
      <w:r w:rsidR="008A4591">
        <w:rPr>
          <w:rFonts w:ascii="標楷體" w:eastAsia="標楷體" w:hAnsi="標楷體" w:hint="eastAsia"/>
          <w:sz w:val="27"/>
          <w:szCs w:val="27"/>
        </w:rPr>
        <w:t>兆</w:t>
      </w:r>
      <w:r w:rsidR="00FD2862">
        <w:rPr>
          <w:rFonts w:ascii="標楷體" w:eastAsia="標楷體" w:hAnsi="標楷體" w:hint="eastAsia"/>
          <w:sz w:val="27"/>
          <w:szCs w:val="27"/>
        </w:rPr>
        <w:t>1</w:t>
      </w:r>
      <w:r w:rsidRPr="00C97CB1">
        <w:rPr>
          <w:rFonts w:ascii="標楷體" w:eastAsia="標楷體" w:hAnsi="標楷體" w:hint="eastAsia"/>
          <w:sz w:val="27"/>
          <w:szCs w:val="27"/>
        </w:rPr>
        <w:t>,</w:t>
      </w:r>
      <w:r w:rsidR="009B1E45">
        <w:rPr>
          <w:rFonts w:ascii="標楷體" w:eastAsia="標楷體" w:hAnsi="標楷體" w:hint="eastAsia"/>
          <w:sz w:val="27"/>
          <w:szCs w:val="27"/>
        </w:rPr>
        <w:t>729</w:t>
      </w:r>
      <w:r w:rsidRPr="002A5B87">
        <w:rPr>
          <w:rFonts w:ascii="標楷體" w:eastAsia="標楷體" w:hAnsi="標楷體" w:hint="eastAsia"/>
          <w:sz w:val="27"/>
          <w:szCs w:val="27"/>
        </w:rPr>
        <w:t>億元</w:t>
      </w:r>
      <w:r w:rsidR="009B1E45">
        <w:rPr>
          <w:rFonts w:ascii="標楷體" w:eastAsia="標楷體" w:hAnsi="標楷體" w:hint="eastAsia"/>
          <w:sz w:val="27"/>
          <w:szCs w:val="27"/>
        </w:rPr>
        <w:t>，</w:t>
      </w:r>
      <w:r w:rsidRPr="002A5B87">
        <w:rPr>
          <w:rFonts w:ascii="標楷體" w:eastAsia="標楷體" w:hAnsi="標楷體" w:hint="eastAsia"/>
          <w:sz w:val="27"/>
          <w:szCs w:val="27"/>
        </w:rPr>
        <w:t>緊縮因素則為央行例行性沖銷</w:t>
      </w:r>
      <w:r w:rsidRPr="002027F7">
        <w:rPr>
          <w:rFonts w:ascii="標楷體" w:eastAsia="標楷體" w:hAnsi="標楷體" w:hint="eastAsia"/>
          <w:sz w:val="27"/>
          <w:szCs w:val="27"/>
        </w:rPr>
        <w:t>。</w:t>
      </w:r>
      <w:r w:rsidR="009C2DEE" w:rsidRPr="009C2DEE">
        <w:rPr>
          <w:rFonts w:ascii="標楷體" w:eastAsia="標楷體" w:hAnsi="標楷體" w:hint="eastAsia"/>
          <w:sz w:val="27"/>
          <w:szCs w:val="27"/>
        </w:rPr>
        <w:t>由於仍為旬初，</w:t>
      </w:r>
      <w:r w:rsidR="009C2DEE">
        <w:rPr>
          <w:rFonts w:ascii="標楷體" w:eastAsia="標楷體" w:hAnsi="標楷體" w:hint="eastAsia"/>
          <w:sz w:val="27"/>
          <w:szCs w:val="27"/>
        </w:rPr>
        <w:t>市場</w:t>
      </w:r>
      <w:r w:rsidR="009C2DEE" w:rsidRPr="009C2DEE">
        <w:rPr>
          <w:rFonts w:ascii="標楷體" w:eastAsia="標楷體" w:hAnsi="標楷體" w:hint="eastAsia"/>
          <w:sz w:val="27"/>
          <w:szCs w:val="27"/>
        </w:rPr>
        <w:t>發票量少，且</w:t>
      </w:r>
      <w:r w:rsidR="002401F7">
        <w:rPr>
          <w:rFonts w:ascii="標楷體" w:eastAsia="標楷體" w:hAnsi="標楷體" w:hint="eastAsia"/>
          <w:sz w:val="27"/>
          <w:szCs w:val="27"/>
        </w:rPr>
        <w:t>大型行庫</w:t>
      </w:r>
      <w:bookmarkStart w:id="0" w:name="_GoBack"/>
      <w:bookmarkEnd w:id="0"/>
      <w:r w:rsidR="009C2DEE" w:rsidRPr="009C2DEE">
        <w:rPr>
          <w:rFonts w:ascii="標楷體" w:eastAsia="標楷體" w:hAnsi="標楷體" w:hint="eastAsia"/>
          <w:sz w:val="27"/>
          <w:szCs w:val="27"/>
        </w:rPr>
        <w:t>調降</w:t>
      </w:r>
      <w:r w:rsidR="00B918CA">
        <w:rPr>
          <w:rFonts w:ascii="標楷體" w:eastAsia="標楷體" w:hAnsi="標楷體" w:hint="eastAsia"/>
          <w:sz w:val="27"/>
          <w:szCs w:val="27"/>
        </w:rPr>
        <w:t>30天</w:t>
      </w:r>
      <w:r w:rsidR="009C2DEE" w:rsidRPr="009C2DEE">
        <w:rPr>
          <w:rFonts w:ascii="標楷體" w:eastAsia="標楷體" w:hAnsi="標楷體" w:hint="eastAsia"/>
          <w:sz w:val="27"/>
          <w:szCs w:val="27"/>
        </w:rPr>
        <w:t>短票承作利率至0.</w:t>
      </w:r>
      <w:r w:rsidR="009C2DEE">
        <w:rPr>
          <w:rFonts w:ascii="標楷體" w:eastAsia="標楷體" w:hAnsi="標楷體" w:hint="eastAsia"/>
          <w:sz w:val="27"/>
          <w:szCs w:val="27"/>
        </w:rPr>
        <w:t>29</w:t>
      </w:r>
      <w:r w:rsidR="009C2DEE" w:rsidRPr="009C2DEE">
        <w:rPr>
          <w:rFonts w:ascii="標楷體" w:eastAsia="標楷體" w:hAnsi="標楷體" w:hint="eastAsia"/>
          <w:sz w:val="27"/>
          <w:szCs w:val="27"/>
        </w:rPr>
        <w:t>%，不排除進一步帶動短票利率向下調整。交易部操作策略上，</w:t>
      </w:r>
      <w:r w:rsidR="009C2DEE">
        <w:rPr>
          <w:rFonts w:ascii="標楷體" w:eastAsia="標楷體" w:hAnsi="標楷體" w:hint="eastAsia"/>
          <w:sz w:val="27"/>
          <w:szCs w:val="27"/>
        </w:rPr>
        <w:t>仍</w:t>
      </w:r>
      <w:r w:rsidR="000F43DD">
        <w:rPr>
          <w:rFonts w:ascii="標楷體" w:eastAsia="標楷體" w:hAnsi="標楷體" w:hint="eastAsia"/>
          <w:sz w:val="27"/>
          <w:szCs w:val="27"/>
        </w:rPr>
        <w:t>將以</w:t>
      </w:r>
      <w:r w:rsidR="00FD2862">
        <w:rPr>
          <w:rFonts w:ascii="標楷體" w:eastAsia="標楷體" w:hAnsi="標楷體" w:hint="eastAsia"/>
          <w:sz w:val="27"/>
          <w:szCs w:val="27"/>
        </w:rPr>
        <w:t>低利</w:t>
      </w:r>
      <w:r w:rsidR="000F43DD">
        <w:rPr>
          <w:rFonts w:ascii="標楷體" w:eastAsia="標楷體" w:hAnsi="標楷體" w:hint="eastAsia"/>
          <w:sz w:val="27"/>
          <w:szCs w:val="27"/>
        </w:rPr>
        <w:t>優先，</w:t>
      </w:r>
      <w:r w:rsidR="000F43DD" w:rsidRPr="00F359D4">
        <w:rPr>
          <w:rFonts w:ascii="標楷體" w:eastAsia="標楷體" w:hAnsi="標楷體" w:hint="eastAsia"/>
          <w:sz w:val="27"/>
          <w:szCs w:val="27"/>
        </w:rPr>
        <w:t>並</w:t>
      </w:r>
      <w:r w:rsidR="00FD2862">
        <w:rPr>
          <w:rFonts w:ascii="標楷體" w:eastAsia="標楷體" w:hAnsi="標楷體" w:hint="eastAsia"/>
          <w:sz w:val="27"/>
          <w:szCs w:val="27"/>
        </w:rPr>
        <w:t>將落點</w:t>
      </w:r>
      <w:r w:rsidR="000F43DD" w:rsidRPr="00F359D4">
        <w:rPr>
          <w:rFonts w:ascii="標楷體" w:eastAsia="標楷體" w:hAnsi="標楷體" w:hint="eastAsia"/>
          <w:sz w:val="27"/>
          <w:szCs w:val="27"/>
        </w:rPr>
        <w:t>平均分散。</w:t>
      </w:r>
      <w:r w:rsidR="00F51DCC" w:rsidRPr="00FC3FEC">
        <w:rPr>
          <w:rFonts w:ascii="標楷體" w:eastAsia="標楷體" w:hAnsi="標楷體" w:hint="eastAsia"/>
          <w:sz w:val="27"/>
          <w:szCs w:val="27"/>
        </w:rPr>
        <w:t>匯</w:t>
      </w:r>
      <w:r w:rsidR="00F51DCC" w:rsidRPr="00D63807">
        <w:rPr>
          <w:rFonts w:ascii="標楷體" w:eastAsia="標楷體" w:hAnsi="標楷體" w:hint="eastAsia"/>
          <w:sz w:val="27"/>
          <w:szCs w:val="27"/>
        </w:rPr>
        <w:t>率方面，</w:t>
      </w:r>
      <w:r w:rsidR="00DA321B" w:rsidRPr="00DA321B">
        <w:rPr>
          <w:rFonts w:ascii="標楷體" w:eastAsia="標楷體" w:hAnsi="標楷體" w:hint="eastAsia"/>
          <w:sz w:val="27"/>
          <w:szCs w:val="27"/>
        </w:rPr>
        <w:t>英國央行宣布擴大寬鬆規模並重啟量化寬鬆政策，國際資金</w:t>
      </w:r>
      <w:proofErr w:type="gramStart"/>
      <w:r w:rsidR="00DA321B" w:rsidRPr="00DA321B">
        <w:rPr>
          <w:rFonts w:ascii="標楷體" w:eastAsia="標楷體" w:hAnsi="標楷體" w:hint="eastAsia"/>
          <w:sz w:val="27"/>
          <w:szCs w:val="27"/>
        </w:rPr>
        <w:t>恐</w:t>
      </w:r>
      <w:proofErr w:type="gramEnd"/>
      <w:r w:rsidR="00DA321B" w:rsidRPr="00DA321B">
        <w:rPr>
          <w:rFonts w:ascii="標楷體" w:eastAsia="標楷體" w:hAnsi="標楷體" w:hint="eastAsia"/>
          <w:sz w:val="27"/>
          <w:szCs w:val="27"/>
        </w:rPr>
        <w:t>流向亞洲各國，推</w:t>
      </w:r>
      <w:proofErr w:type="gramStart"/>
      <w:r w:rsidR="00DA321B" w:rsidRPr="00DA321B">
        <w:rPr>
          <w:rFonts w:ascii="標楷體" w:eastAsia="標楷體" w:hAnsi="標楷體" w:hint="eastAsia"/>
          <w:sz w:val="27"/>
          <w:szCs w:val="27"/>
        </w:rPr>
        <w:t>升亞幣短期</w:t>
      </w:r>
      <w:proofErr w:type="gramEnd"/>
      <w:r w:rsidR="00DA321B" w:rsidRPr="00DA321B">
        <w:rPr>
          <w:rFonts w:ascii="標楷體" w:eastAsia="標楷體" w:hAnsi="標楷體" w:hint="eastAsia"/>
          <w:sz w:val="27"/>
          <w:szCs w:val="27"/>
        </w:rPr>
        <w:t>走強，預估新台幣兌美元維持區間偏升格局，成交區間落在31.4~31.8。</w:t>
      </w:r>
      <w:r w:rsidR="00085CDE" w:rsidRPr="00163746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3D2A87" w:rsidRDefault="003D2A87" w:rsidP="002A5B87">
      <w:pPr>
        <w:widowControl/>
        <w:spacing w:line="380" w:lineRule="exact"/>
        <w:rPr>
          <w:rFonts w:ascii="標楷體" w:eastAsia="標楷體" w:hAnsi="標楷體"/>
          <w:sz w:val="27"/>
          <w:szCs w:val="27"/>
        </w:rPr>
      </w:pPr>
    </w:p>
    <w:p w:rsidR="00F51DCC" w:rsidRPr="002B5E17" w:rsidRDefault="00F51DCC" w:rsidP="002A5B87">
      <w:pPr>
        <w:widowControl/>
        <w:spacing w:line="38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2B5E17" w:rsidRDefault="00F51DCC" w:rsidP="002A5B87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Default="009E6C64" w:rsidP="009E6C64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E91A2B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9B1E45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Pr="00D46D68" w:rsidRDefault="00E91A2B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Pr="00C97CB1" w:rsidRDefault="009E6C64" w:rsidP="009B1E45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085CDE" w:rsidRPr="00C97CB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9B1E45">
              <w:rPr>
                <w:rFonts w:ascii="標楷體" w:eastAsia="標楷體" w:hAnsi="標楷體" w:hint="eastAsia"/>
                <w:sz w:val="27"/>
                <w:szCs w:val="27"/>
              </w:rPr>
              <w:t>634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9B1E45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7F7DE9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Default="009E6C64" w:rsidP="009E6C64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F51DC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9B1E45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C97CB1" w:rsidRDefault="007F7DE9" w:rsidP="009B1E45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085CDE" w:rsidRPr="00C97CB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9B1E45">
              <w:rPr>
                <w:rFonts w:ascii="標楷體" w:eastAsia="標楷體" w:hAnsi="標楷體" w:hint="eastAsia"/>
                <w:sz w:val="27"/>
                <w:szCs w:val="27"/>
              </w:rPr>
              <w:t>340</w:t>
            </w:r>
            <w:r w:rsidR="00163746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9E6C6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9E6C64" w:rsidP="009E6C64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2422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9B1E45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D845C6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C97" w:rsidRPr="00C97CB1" w:rsidRDefault="009B1E45" w:rsidP="009B1E45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961537" w:rsidRPr="00C97CB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279</w:t>
            </w:r>
            <w:r w:rsidR="009E6C64">
              <w:rPr>
                <w:rFonts w:ascii="標楷體" w:eastAsia="標楷體" w:hAnsi="標楷體" w:hint="eastAsia"/>
                <w:sz w:val="27"/>
                <w:szCs w:val="27"/>
              </w:rPr>
              <w:t>.5</w:t>
            </w:r>
            <w:r w:rsidR="00A67C97" w:rsidRPr="00C97CB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B821F6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Pr="00D46D68" w:rsidRDefault="009E6C64" w:rsidP="009E6C64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B821F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9B1E45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Pr="00D46D68" w:rsidRDefault="00B821F6" w:rsidP="00FB13AB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F6" w:rsidRPr="00C97CB1" w:rsidRDefault="009E6C64" w:rsidP="009B1E45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163746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9B1E45">
              <w:rPr>
                <w:rFonts w:ascii="標楷體" w:eastAsia="標楷體" w:hAnsi="標楷體" w:hint="eastAsia"/>
                <w:sz w:val="27"/>
                <w:szCs w:val="27"/>
              </w:rPr>
              <w:t>78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163746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9B1E45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B821F6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B821F6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Pr="00D46D68" w:rsidRDefault="009E6C64" w:rsidP="009E6C64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B821F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9B1E45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Pr="00D46D68" w:rsidRDefault="00B821F6" w:rsidP="00FB13AB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F6" w:rsidRPr="00C97CB1" w:rsidRDefault="009B1E45" w:rsidP="009E6C64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2,690</w:t>
            </w:r>
            <w:r w:rsidR="00B821F6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9E6C6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B821F6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2A5B87">
            <w:pPr>
              <w:spacing w:line="3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C97" w:rsidRPr="00C97CB1" w:rsidRDefault="00006102" w:rsidP="009B1E45">
            <w:pPr>
              <w:spacing w:line="38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9B1E45">
              <w:rPr>
                <w:rFonts w:ascii="標楷體" w:eastAsia="標楷體" w:hAnsi="標楷體" w:hint="eastAsia"/>
                <w:sz w:val="27"/>
                <w:szCs w:val="27"/>
              </w:rPr>
              <w:t>兆1</w:t>
            </w:r>
            <w:r w:rsidR="00961537" w:rsidRPr="00C97CB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9B1E45">
              <w:rPr>
                <w:rFonts w:ascii="標楷體" w:eastAsia="標楷體" w:hAnsi="標楷體" w:hint="eastAsia"/>
                <w:sz w:val="27"/>
                <w:szCs w:val="27"/>
              </w:rPr>
              <w:t>729</w:t>
            </w:r>
            <w:r w:rsidR="00163746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9B1E45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A67C97" w:rsidRPr="00C97CB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9E1A62" w:rsidRDefault="009E1A62" w:rsidP="002A5B87">
      <w:pPr>
        <w:spacing w:line="380" w:lineRule="exact"/>
        <w:rPr>
          <w:rFonts w:ascii="標楷體" w:eastAsia="標楷體" w:hAnsi="標楷體"/>
          <w:color w:val="000000"/>
          <w:sz w:val="27"/>
          <w:szCs w:val="27"/>
        </w:rPr>
      </w:pPr>
    </w:p>
    <w:p w:rsidR="009B1E45" w:rsidRPr="009E6C64" w:rsidRDefault="009B1E45" w:rsidP="002A5B87">
      <w:pPr>
        <w:spacing w:line="380" w:lineRule="exact"/>
        <w:rPr>
          <w:rFonts w:ascii="標楷體" w:eastAsia="標楷體" w:hAnsi="標楷體"/>
          <w:color w:val="000000"/>
          <w:sz w:val="27"/>
          <w:szCs w:val="27"/>
        </w:rPr>
      </w:pPr>
    </w:p>
    <w:p w:rsidR="00F51DCC" w:rsidRDefault="00F51DCC" w:rsidP="002A5B87">
      <w:pPr>
        <w:spacing w:line="38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Default="006E43E4" w:rsidP="008F5336">
      <w:pPr>
        <w:pStyle w:val="a3"/>
        <w:numPr>
          <w:ilvl w:val="0"/>
          <w:numId w:val="5"/>
        </w:numPr>
        <w:spacing w:line="380" w:lineRule="exact"/>
        <w:ind w:leftChars="0" w:left="567" w:hanging="567"/>
        <w:rPr>
          <w:rFonts w:ascii="標楷體" w:eastAsia="標楷體" w:hAnsi="標楷體"/>
          <w:color w:val="000000"/>
          <w:sz w:val="27"/>
          <w:szCs w:val="27"/>
        </w:rPr>
      </w:pPr>
      <w:r w:rsidRPr="00C022B4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4EF" w:rsidRDefault="005934EF" w:rsidP="00FC15B9">
      <w:r>
        <w:separator/>
      </w:r>
    </w:p>
  </w:endnote>
  <w:endnote w:type="continuationSeparator" w:id="0">
    <w:p w:rsidR="005934EF" w:rsidRDefault="005934EF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4EF" w:rsidRDefault="005934EF" w:rsidP="00FC15B9">
      <w:r>
        <w:separator/>
      </w:r>
    </w:p>
  </w:footnote>
  <w:footnote w:type="continuationSeparator" w:id="0">
    <w:p w:rsidR="005934EF" w:rsidRDefault="005934EF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1179"/>
    <w:rsid w:val="00002611"/>
    <w:rsid w:val="00005924"/>
    <w:rsid w:val="00005A87"/>
    <w:rsid w:val="0000603B"/>
    <w:rsid w:val="00006102"/>
    <w:rsid w:val="00006CF8"/>
    <w:rsid w:val="0000728A"/>
    <w:rsid w:val="00007A21"/>
    <w:rsid w:val="00007CC8"/>
    <w:rsid w:val="00012FB3"/>
    <w:rsid w:val="00014209"/>
    <w:rsid w:val="00015B01"/>
    <w:rsid w:val="00016770"/>
    <w:rsid w:val="00016B0E"/>
    <w:rsid w:val="00020147"/>
    <w:rsid w:val="000216A9"/>
    <w:rsid w:val="000217C2"/>
    <w:rsid w:val="00021F8C"/>
    <w:rsid w:val="00022502"/>
    <w:rsid w:val="0002312E"/>
    <w:rsid w:val="000238AA"/>
    <w:rsid w:val="00027238"/>
    <w:rsid w:val="00027912"/>
    <w:rsid w:val="00027D6A"/>
    <w:rsid w:val="000300A8"/>
    <w:rsid w:val="00031158"/>
    <w:rsid w:val="00031512"/>
    <w:rsid w:val="00031E25"/>
    <w:rsid w:val="0003314F"/>
    <w:rsid w:val="000334D0"/>
    <w:rsid w:val="0003404D"/>
    <w:rsid w:val="00034B1F"/>
    <w:rsid w:val="00035A8F"/>
    <w:rsid w:val="00035C2C"/>
    <w:rsid w:val="000360D7"/>
    <w:rsid w:val="000368CD"/>
    <w:rsid w:val="0004040D"/>
    <w:rsid w:val="0004114F"/>
    <w:rsid w:val="00042A22"/>
    <w:rsid w:val="00042E40"/>
    <w:rsid w:val="0004370D"/>
    <w:rsid w:val="000454C6"/>
    <w:rsid w:val="00045F4D"/>
    <w:rsid w:val="00047F08"/>
    <w:rsid w:val="000523CD"/>
    <w:rsid w:val="000543CD"/>
    <w:rsid w:val="0005448E"/>
    <w:rsid w:val="0005491F"/>
    <w:rsid w:val="0005551D"/>
    <w:rsid w:val="00055DC8"/>
    <w:rsid w:val="000604F3"/>
    <w:rsid w:val="000610E1"/>
    <w:rsid w:val="00064310"/>
    <w:rsid w:val="00064954"/>
    <w:rsid w:val="0006567C"/>
    <w:rsid w:val="0006694A"/>
    <w:rsid w:val="00066AE3"/>
    <w:rsid w:val="00066E83"/>
    <w:rsid w:val="00072822"/>
    <w:rsid w:val="00073CF9"/>
    <w:rsid w:val="000748A4"/>
    <w:rsid w:val="00075561"/>
    <w:rsid w:val="000766D0"/>
    <w:rsid w:val="000779AD"/>
    <w:rsid w:val="00080B57"/>
    <w:rsid w:val="00081E34"/>
    <w:rsid w:val="0008213E"/>
    <w:rsid w:val="00084C81"/>
    <w:rsid w:val="00085065"/>
    <w:rsid w:val="00085CDE"/>
    <w:rsid w:val="00087F50"/>
    <w:rsid w:val="00090992"/>
    <w:rsid w:val="000925B7"/>
    <w:rsid w:val="00095E4C"/>
    <w:rsid w:val="00095EEE"/>
    <w:rsid w:val="000962B9"/>
    <w:rsid w:val="000968EA"/>
    <w:rsid w:val="000970B1"/>
    <w:rsid w:val="00097667"/>
    <w:rsid w:val="000A1B3F"/>
    <w:rsid w:val="000A2D94"/>
    <w:rsid w:val="000A2F6F"/>
    <w:rsid w:val="000A4658"/>
    <w:rsid w:val="000A78E7"/>
    <w:rsid w:val="000B01A0"/>
    <w:rsid w:val="000B035B"/>
    <w:rsid w:val="000B2780"/>
    <w:rsid w:val="000B3E15"/>
    <w:rsid w:val="000B43DB"/>
    <w:rsid w:val="000B6276"/>
    <w:rsid w:val="000B7A93"/>
    <w:rsid w:val="000C028A"/>
    <w:rsid w:val="000C09A7"/>
    <w:rsid w:val="000C147C"/>
    <w:rsid w:val="000C1D5E"/>
    <w:rsid w:val="000C2E81"/>
    <w:rsid w:val="000C5C2C"/>
    <w:rsid w:val="000C6EC5"/>
    <w:rsid w:val="000D1876"/>
    <w:rsid w:val="000D29B5"/>
    <w:rsid w:val="000D44D2"/>
    <w:rsid w:val="000D5298"/>
    <w:rsid w:val="000D64D3"/>
    <w:rsid w:val="000E149D"/>
    <w:rsid w:val="000E29AE"/>
    <w:rsid w:val="000E4BB6"/>
    <w:rsid w:val="000E522A"/>
    <w:rsid w:val="000E6325"/>
    <w:rsid w:val="000E69E4"/>
    <w:rsid w:val="000E6E79"/>
    <w:rsid w:val="000F092F"/>
    <w:rsid w:val="000F1EC0"/>
    <w:rsid w:val="000F2E0D"/>
    <w:rsid w:val="000F43DD"/>
    <w:rsid w:val="000F4C1B"/>
    <w:rsid w:val="000F6D39"/>
    <w:rsid w:val="00100888"/>
    <w:rsid w:val="00100D49"/>
    <w:rsid w:val="0010159E"/>
    <w:rsid w:val="001030F8"/>
    <w:rsid w:val="00103EB3"/>
    <w:rsid w:val="00104074"/>
    <w:rsid w:val="0010612A"/>
    <w:rsid w:val="00106935"/>
    <w:rsid w:val="00106E33"/>
    <w:rsid w:val="0011135F"/>
    <w:rsid w:val="00111669"/>
    <w:rsid w:val="00113375"/>
    <w:rsid w:val="001143DA"/>
    <w:rsid w:val="0011441B"/>
    <w:rsid w:val="00114423"/>
    <w:rsid w:val="00114DEC"/>
    <w:rsid w:val="00115072"/>
    <w:rsid w:val="0011629E"/>
    <w:rsid w:val="00116432"/>
    <w:rsid w:val="00123942"/>
    <w:rsid w:val="0012430A"/>
    <w:rsid w:val="0012451D"/>
    <w:rsid w:val="0012619E"/>
    <w:rsid w:val="001330CB"/>
    <w:rsid w:val="00133192"/>
    <w:rsid w:val="0013367B"/>
    <w:rsid w:val="00134451"/>
    <w:rsid w:val="00135261"/>
    <w:rsid w:val="00135CFF"/>
    <w:rsid w:val="00136608"/>
    <w:rsid w:val="00137A3A"/>
    <w:rsid w:val="00140653"/>
    <w:rsid w:val="0014209D"/>
    <w:rsid w:val="001428DB"/>
    <w:rsid w:val="00144D36"/>
    <w:rsid w:val="00144E8D"/>
    <w:rsid w:val="001529D1"/>
    <w:rsid w:val="00152BDD"/>
    <w:rsid w:val="00152F4C"/>
    <w:rsid w:val="001538BE"/>
    <w:rsid w:val="00160C20"/>
    <w:rsid w:val="0016144F"/>
    <w:rsid w:val="001628A1"/>
    <w:rsid w:val="00163746"/>
    <w:rsid w:val="00165020"/>
    <w:rsid w:val="001663F6"/>
    <w:rsid w:val="00166586"/>
    <w:rsid w:val="001672E1"/>
    <w:rsid w:val="0017015B"/>
    <w:rsid w:val="00172A60"/>
    <w:rsid w:val="00172DFD"/>
    <w:rsid w:val="00174349"/>
    <w:rsid w:val="001746DD"/>
    <w:rsid w:val="001747BA"/>
    <w:rsid w:val="00176697"/>
    <w:rsid w:val="0017769B"/>
    <w:rsid w:val="00180337"/>
    <w:rsid w:val="00180CF3"/>
    <w:rsid w:val="00183D6D"/>
    <w:rsid w:val="00184DF7"/>
    <w:rsid w:val="00185BCA"/>
    <w:rsid w:val="00185E8E"/>
    <w:rsid w:val="00186C73"/>
    <w:rsid w:val="001871C0"/>
    <w:rsid w:val="0018753B"/>
    <w:rsid w:val="001914DC"/>
    <w:rsid w:val="00194802"/>
    <w:rsid w:val="0019528A"/>
    <w:rsid w:val="00195561"/>
    <w:rsid w:val="00196B88"/>
    <w:rsid w:val="00197F4E"/>
    <w:rsid w:val="001A24BD"/>
    <w:rsid w:val="001A4AEE"/>
    <w:rsid w:val="001A7F2C"/>
    <w:rsid w:val="001B0E33"/>
    <w:rsid w:val="001B1A1C"/>
    <w:rsid w:val="001B2468"/>
    <w:rsid w:val="001B27BE"/>
    <w:rsid w:val="001B5EDE"/>
    <w:rsid w:val="001C00D7"/>
    <w:rsid w:val="001C0BA5"/>
    <w:rsid w:val="001C2491"/>
    <w:rsid w:val="001C2D5A"/>
    <w:rsid w:val="001C467D"/>
    <w:rsid w:val="001C5143"/>
    <w:rsid w:val="001C6A87"/>
    <w:rsid w:val="001C7FE0"/>
    <w:rsid w:val="001D0086"/>
    <w:rsid w:val="001D1BE1"/>
    <w:rsid w:val="001D405B"/>
    <w:rsid w:val="001D5244"/>
    <w:rsid w:val="001D646F"/>
    <w:rsid w:val="001D6C9D"/>
    <w:rsid w:val="001D758B"/>
    <w:rsid w:val="001E4118"/>
    <w:rsid w:val="001E425B"/>
    <w:rsid w:val="001E43CA"/>
    <w:rsid w:val="001E4B0A"/>
    <w:rsid w:val="001E5180"/>
    <w:rsid w:val="001E540E"/>
    <w:rsid w:val="001E5EE1"/>
    <w:rsid w:val="001F1460"/>
    <w:rsid w:val="001F28F9"/>
    <w:rsid w:val="001F3C56"/>
    <w:rsid w:val="001F7795"/>
    <w:rsid w:val="002012B2"/>
    <w:rsid w:val="002019D3"/>
    <w:rsid w:val="002027F7"/>
    <w:rsid w:val="00203440"/>
    <w:rsid w:val="00204640"/>
    <w:rsid w:val="00204E2E"/>
    <w:rsid w:val="0020565B"/>
    <w:rsid w:val="00206163"/>
    <w:rsid w:val="00206769"/>
    <w:rsid w:val="00207170"/>
    <w:rsid w:val="002106EE"/>
    <w:rsid w:val="002114DD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1933"/>
    <w:rsid w:val="00222E0C"/>
    <w:rsid w:val="00223742"/>
    <w:rsid w:val="00223FB1"/>
    <w:rsid w:val="00225018"/>
    <w:rsid w:val="0022501B"/>
    <w:rsid w:val="00225E00"/>
    <w:rsid w:val="0022696A"/>
    <w:rsid w:val="0022766E"/>
    <w:rsid w:val="00227E44"/>
    <w:rsid w:val="00231C1A"/>
    <w:rsid w:val="00231CA7"/>
    <w:rsid w:val="002349EF"/>
    <w:rsid w:val="00235430"/>
    <w:rsid w:val="0023664E"/>
    <w:rsid w:val="002401F7"/>
    <w:rsid w:val="00242268"/>
    <w:rsid w:val="002431A4"/>
    <w:rsid w:val="00244816"/>
    <w:rsid w:val="0024654F"/>
    <w:rsid w:val="0024694C"/>
    <w:rsid w:val="00246D24"/>
    <w:rsid w:val="00247EA1"/>
    <w:rsid w:val="0025393D"/>
    <w:rsid w:val="00255626"/>
    <w:rsid w:val="00255DC3"/>
    <w:rsid w:val="00257B6D"/>
    <w:rsid w:val="002646F1"/>
    <w:rsid w:val="00264DDB"/>
    <w:rsid w:val="00265214"/>
    <w:rsid w:val="002740F4"/>
    <w:rsid w:val="0027552B"/>
    <w:rsid w:val="00275F8F"/>
    <w:rsid w:val="00276EAC"/>
    <w:rsid w:val="00277767"/>
    <w:rsid w:val="00277D2A"/>
    <w:rsid w:val="002809D6"/>
    <w:rsid w:val="00282D40"/>
    <w:rsid w:val="00283429"/>
    <w:rsid w:val="0028465B"/>
    <w:rsid w:val="002846B6"/>
    <w:rsid w:val="00284BF1"/>
    <w:rsid w:val="00285652"/>
    <w:rsid w:val="00286626"/>
    <w:rsid w:val="0028748D"/>
    <w:rsid w:val="0029064A"/>
    <w:rsid w:val="002941C9"/>
    <w:rsid w:val="00294FD5"/>
    <w:rsid w:val="00295065"/>
    <w:rsid w:val="00296120"/>
    <w:rsid w:val="00296C09"/>
    <w:rsid w:val="002A0644"/>
    <w:rsid w:val="002A0F8A"/>
    <w:rsid w:val="002A1DA3"/>
    <w:rsid w:val="002A3252"/>
    <w:rsid w:val="002A38E9"/>
    <w:rsid w:val="002A4DBE"/>
    <w:rsid w:val="002A5B87"/>
    <w:rsid w:val="002A7CEE"/>
    <w:rsid w:val="002B17B7"/>
    <w:rsid w:val="002B2524"/>
    <w:rsid w:val="002B421A"/>
    <w:rsid w:val="002B45F0"/>
    <w:rsid w:val="002B5E17"/>
    <w:rsid w:val="002B652A"/>
    <w:rsid w:val="002B657D"/>
    <w:rsid w:val="002B7381"/>
    <w:rsid w:val="002B7500"/>
    <w:rsid w:val="002C1C8E"/>
    <w:rsid w:val="002C1EF5"/>
    <w:rsid w:val="002C24FB"/>
    <w:rsid w:val="002C3E29"/>
    <w:rsid w:val="002C3FC4"/>
    <w:rsid w:val="002C59A6"/>
    <w:rsid w:val="002D0DB6"/>
    <w:rsid w:val="002D199A"/>
    <w:rsid w:val="002D33EE"/>
    <w:rsid w:val="002D38B8"/>
    <w:rsid w:val="002D52B6"/>
    <w:rsid w:val="002D7D5D"/>
    <w:rsid w:val="002E1317"/>
    <w:rsid w:val="002E34C8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4243"/>
    <w:rsid w:val="002F48DE"/>
    <w:rsid w:val="002F4C2D"/>
    <w:rsid w:val="002F5532"/>
    <w:rsid w:val="002F636B"/>
    <w:rsid w:val="002F63BD"/>
    <w:rsid w:val="002F67A6"/>
    <w:rsid w:val="002F7783"/>
    <w:rsid w:val="002F7A88"/>
    <w:rsid w:val="00300B50"/>
    <w:rsid w:val="00301D98"/>
    <w:rsid w:val="0030206A"/>
    <w:rsid w:val="003037D8"/>
    <w:rsid w:val="00304034"/>
    <w:rsid w:val="003061B6"/>
    <w:rsid w:val="00306DD9"/>
    <w:rsid w:val="0031018E"/>
    <w:rsid w:val="003123B4"/>
    <w:rsid w:val="003169C4"/>
    <w:rsid w:val="00320C96"/>
    <w:rsid w:val="0032131F"/>
    <w:rsid w:val="003214FF"/>
    <w:rsid w:val="00321F0F"/>
    <w:rsid w:val="00323862"/>
    <w:rsid w:val="0032401E"/>
    <w:rsid w:val="003240FC"/>
    <w:rsid w:val="00324236"/>
    <w:rsid w:val="003245C0"/>
    <w:rsid w:val="0032476D"/>
    <w:rsid w:val="00326303"/>
    <w:rsid w:val="003268A7"/>
    <w:rsid w:val="00326C04"/>
    <w:rsid w:val="00327256"/>
    <w:rsid w:val="00327544"/>
    <w:rsid w:val="00327812"/>
    <w:rsid w:val="003305F5"/>
    <w:rsid w:val="0033169D"/>
    <w:rsid w:val="0033502F"/>
    <w:rsid w:val="00335F3E"/>
    <w:rsid w:val="003405EB"/>
    <w:rsid w:val="0034080B"/>
    <w:rsid w:val="00341014"/>
    <w:rsid w:val="003415FD"/>
    <w:rsid w:val="00341FCB"/>
    <w:rsid w:val="00342199"/>
    <w:rsid w:val="00342C23"/>
    <w:rsid w:val="00343C21"/>
    <w:rsid w:val="00343EEC"/>
    <w:rsid w:val="00344255"/>
    <w:rsid w:val="00351139"/>
    <w:rsid w:val="00351FE7"/>
    <w:rsid w:val="0035280D"/>
    <w:rsid w:val="003539CE"/>
    <w:rsid w:val="00355F23"/>
    <w:rsid w:val="00355FCA"/>
    <w:rsid w:val="003564F8"/>
    <w:rsid w:val="00360F2D"/>
    <w:rsid w:val="003610C8"/>
    <w:rsid w:val="003616BC"/>
    <w:rsid w:val="00362B06"/>
    <w:rsid w:val="003660E8"/>
    <w:rsid w:val="00366E26"/>
    <w:rsid w:val="00371B32"/>
    <w:rsid w:val="00372675"/>
    <w:rsid w:val="00372A78"/>
    <w:rsid w:val="00376051"/>
    <w:rsid w:val="003771FB"/>
    <w:rsid w:val="00380091"/>
    <w:rsid w:val="0038152C"/>
    <w:rsid w:val="00381C58"/>
    <w:rsid w:val="00382075"/>
    <w:rsid w:val="003828C0"/>
    <w:rsid w:val="00382E70"/>
    <w:rsid w:val="003836F6"/>
    <w:rsid w:val="003865BA"/>
    <w:rsid w:val="00390415"/>
    <w:rsid w:val="003910AD"/>
    <w:rsid w:val="003911E2"/>
    <w:rsid w:val="0039190F"/>
    <w:rsid w:val="0039218E"/>
    <w:rsid w:val="0039231B"/>
    <w:rsid w:val="00393B98"/>
    <w:rsid w:val="00393BEF"/>
    <w:rsid w:val="00395522"/>
    <w:rsid w:val="003968B6"/>
    <w:rsid w:val="00397AF0"/>
    <w:rsid w:val="003A304F"/>
    <w:rsid w:val="003A423C"/>
    <w:rsid w:val="003A4AB1"/>
    <w:rsid w:val="003A6DC0"/>
    <w:rsid w:val="003B2CC2"/>
    <w:rsid w:val="003B3C74"/>
    <w:rsid w:val="003B5306"/>
    <w:rsid w:val="003B58DB"/>
    <w:rsid w:val="003B6C4A"/>
    <w:rsid w:val="003B6C84"/>
    <w:rsid w:val="003B7AC6"/>
    <w:rsid w:val="003C0B53"/>
    <w:rsid w:val="003C20A7"/>
    <w:rsid w:val="003C2671"/>
    <w:rsid w:val="003C26DA"/>
    <w:rsid w:val="003C3D5B"/>
    <w:rsid w:val="003C49E9"/>
    <w:rsid w:val="003C6830"/>
    <w:rsid w:val="003C752F"/>
    <w:rsid w:val="003D017C"/>
    <w:rsid w:val="003D2A87"/>
    <w:rsid w:val="003D364F"/>
    <w:rsid w:val="003D445E"/>
    <w:rsid w:val="003D4EC2"/>
    <w:rsid w:val="003D5505"/>
    <w:rsid w:val="003E31B3"/>
    <w:rsid w:val="003E3336"/>
    <w:rsid w:val="003E4C46"/>
    <w:rsid w:val="003E6DD6"/>
    <w:rsid w:val="003E6E6D"/>
    <w:rsid w:val="003F01D2"/>
    <w:rsid w:val="003F2B50"/>
    <w:rsid w:val="003F4533"/>
    <w:rsid w:val="003F4FBE"/>
    <w:rsid w:val="00400AF5"/>
    <w:rsid w:val="0040182A"/>
    <w:rsid w:val="00401EB1"/>
    <w:rsid w:val="00402FFF"/>
    <w:rsid w:val="00404AD1"/>
    <w:rsid w:val="00406339"/>
    <w:rsid w:val="00407F09"/>
    <w:rsid w:val="00410BE7"/>
    <w:rsid w:val="0041116C"/>
    <w:rsid w:val="00411223"/>
    <w:rsid w:val="0041199B"/>
    <w:rsid w:val="00412B96"/>
    <w:rsid w:val="00413038"/>
    <w:rsid w:val="00413463"/>
    <w:rsid w:val="004143A9"/>
    <w:rsid w:val="00415101"/>
    <w:rsid w:val="004167E1"/>
    <w:rsid w:val="00417423"/>
    <w:rsid w:val="0042106E"/>
    <w:rsid w:val="00422A97"/>
    <w:rsid w:val="004235C6"/>
    <w:rsid w:val="00423A70"/>
    <w:rsid w:val="004258BD"/>
    <w:rsid w:val="004273EE"/>
    <w:rsid w:val="00427AC1"/>
    <w:rsid w:val="00427F25"/>
    <w:rsid w:val="00433B34"/>
    <w:rsid w:val="00437E98"/>
    <w:rsid w:val="004428A9"/>
    <w:rsid w:val="00442B64"/>
    <w:rsid w:val="00443453"/>
    <w:rsid w:val="00443673"/>
    <w:rsid w:val="00444705"/>
    <w:rsid w:val="004502FF"/>
    <w:rsid w:val="00451595"/>
    <w:rsid w:val="004531B0"/>
    <w:rsid w:val="00455767"/>
    <w:rsid w:val="00455E18"/>
    <w:rsid w:val="004562E2"/>
    <w:rsid w:val="004566DD"/>
    <w:rsid w:val="0045723B"/>
    <w:rsid w:val="00457BD1"/>
    <w:rsid w:val="004618BF"/>
    <w:rsid w:val="00462243"/>
    <w:rsid w:val="00462FD3"/>
    <w:rsid w:val="00462FE6"/>
    <w:rsid w:val="00464895"/>
    <w:rsid w:val="004651F4"/>
    <w:rsid w:val="0046633A"/>
    <w:rsid w:val="0047000A"/>
    <w:rsid w:val="004725B6"/>
    <w:rsid w:val="00472D09"/>
    <w:rsid w:val="00476035"/>
    <w:rsid w:val="00477D74"/>
    <w:rsid w:val="0048749E"/>
    <w:rsid w:val="00491A10"/>
    <w:rsid w:val="00491D94"/>
    <w:rsid w:val="0049442D"/>
    <w:rsid w:val="004966F4"/>
    <w:rsid w:val="00496EFF"/>
    <w:rsid w:val="00497916"/>
    <w:rsid w:val="00497A0E"/>
    <w:rsid w:val="004A1E65"/>
    <w:rsid w:val="004A291A"/>
    <w:rsid w:val="004A33EA"/>
    <w:rsid w:val="004A411C"/>
    <w:rsid w:val="004A453E"/>
    <w:rsid w:val="004A542F"/>
    <w:rsid w:val="004A591D"/>
    <w:rsid w:val="004A706C"/>
    <w:rsid w:val="004B09E1"/>
    <w:rsid w:val="004B1468"/>
    <w:rsid w:val="004B1577"/>
    <w:rsid w:val="004B1CC0"/>
    <w:rsid w:val="004B2ED1"/>
    <w:rsid w:val="004B5490"/>
    <w:rsid w:val="004B57A3"/>
    <w:rsid w:val="004B588E"/>
    <w:rsid w:val="004B5E48"/>
    <w:rsid w:val="004B6DA9"/>
    <w:rsid w:val="004B70EA"/>
    <w:rsid w:val="004C031B"/>
    <w:rsid w:val="004C090D"/>
    <w:rsid w:val="004C1A04"/>
    <w:rsid w:val="004C220B"/>
    <w:rsid w:val="004C246E"/>
    <w:rsid w:val="004C3158"/>
    <w:rsid w:val="004C36C4"/>
    <w:rsid w:val="004C3C02"/>
    <w:rsid w:val="004C43B4"/>
    <w:rsid w:val="004C6F0D"/>
    <w:rsid w:val="004D0357"/>
    <w:rsid w:val="004D0825"/>
    <w:rsid w:val="004D2242"/>
    <w:rsid w:val="004D2D47"/>
    <w:rsid w:val="004D4307"/>
    <w:rsid w:val="004D472D"/>
    <w:rsid w:val="004D6B5C"/>
    <w:rsid w:val="004D6DC1"/>
    <w:rsid w:val="004E0061"/>
    <w:rsid w:val="004E0146"/>
    <w:rsid w:val="004E2591"/>
    <w:rsid w:val="004E30BC"/>
    <w:rsid w:val="004E328A"/>
    <w:rsid w:val="004E3B47"/>
    <w:rsid w:val="004E3B59"/>
    <w:rsid w:val="004E3D2C"/>
    <w:rsid w:val="004E53A1"/>
    <w:rsid w:val="004E74A3"/>
    <w:rsid w:val="004E76D8"/>
    <w:rsid w:val="004F237A"/>
    <w:rsid w:val="004F5F20"/>
    <w:rsid w:val="005014BD"/>
    <w:rsid w:val="00501DF7"/>
    <w:rsid w:val="00502FF8"/>
    <w:rsid w:val="00503018"/>
    <w:rsid w:val="005042B3"/>
    <w:rsid w:val="0050488E"/>
    <w:rsid w:val="00504932"/>
    <w:rsid w:val="00504FBC"/>
    <w:rsid w:val="00505278"/>
    <w:rsid w:val="00506EF3"/>
    <w:rsid w:val="00510F99"/>
    <w:rsid w:val="00511781"/>
    <w:rsid w:val="005120B8"/>
    <w:rsid w:val="00512EB0"/>
    <w:rsid w:val="00513277"/>
    <w:rsid w:val="00513ED4"/>
    <w:rsid w:val="00513FB9"/>
    <w:rsid w:val="00515044"/>
    <w:rsid w:val="00516A79"/>
    <w:rsid w:val="005223C8"/>
    <w:rsid w:val="00523700"/>
    <w:rsid w:val="005264B3"/>
    <w:rsid w:val="005272DC"/>
    <w:rsid w:val="00527653"/>
    <w:rsid w:val="0052790B"/>
    <w:rsid w:val="00530A0F"/>
    <w:rsid w:val="00530DBB"/>
    <w:rsid w:val="00533CC7"/>
    <w:rsid w:val="00534887"/>
    <w:rsid w:val="00535A64"/>
    <w:rsid w:val="00537A9C"/>
    <w:rsid w:val="00540AFB"/>
    <w:rsid w:val="00544632"/>
    <w:rsid w:val="0054489E"/>
    <w:rsid w:val="0054619D"/>
    <w:rsid w:val="00547F76"/>
    <w:rsid w:val="00550C7F"/>
    <w:rsid w:val="0055189B"/>
    <w:rsid w:val="00554372"/>
    <w:rsid w:val="00554896"/>
    <w:rsid w:val="005556EF"/>
    <w:rsid w:val="00555B38"/>
    <w:rsid w:val="005574AC"/>
    <w:rsid w:val="00560EE9"/>
    <w:rsid w:val="00565626"/>
    <w:rsid w:val="00566920"/>
    <w:rsid w:val="005674FF"/>
    <w:rsid w:val="00570201"/>
    <w:rsid w:val="00572930"/>
    <w:rsid w:val="005733B5"/>
    <w:rsid w:val="0057600B"/>
    <w:rsid w:val="00580CAC"/>
    <w:rsid w:val="00580EDF"/>
    <w:rsid w:val="0058151F"/>
    <w:rsid w:val="00583B0B"/>
    <w:rsid w:val="00584968"/>
    <w:rsid w:val="005849E3"/>
    <w:rsid w:val="00584A56"/>
    <w:rsid w:val="005860F9"/>
    <w:rsid w:val="005875A8"/>
    <w:rsid w:val="00590EC4"/>
    <w:rsid w:val="00592797"/>
    <w:rsid w:val="005934EF"/>
    <w:rsid w:val="005946B5"/>
    <w:rsid w:val="00594EAA"/>
    <w:rsid w:val="005955E1"/>
    <w:rsid w:val="00596F93"/>
    <w:rsid w:val="00597597"/>
    <w:rsid w:val="005A0CD8"/>
    <w:rsid w:val="005A1F76"/>
    <w:rsid w:val="005A238A"/>
    <w:rsid w:val="005A23E2"/>
    <w:rsid w:val="005A289D"/>
    <w:rsid w:val="005A344F"/>
    <w:rsid w:val="005A3AD3"/>
    <w:rsid w:val="005A52FE"/>
    <w:rsid w:val="005A7DB2"/>
    <w:rsid w:val="005B361F"/>
    <w:rsid w:val="005B3890"/>
    <w:rsid w:val="005B3A16"/>
    <w:rsid w:val="005B3AE8"/>
    <w:rsid w:val="005B406D"/>
    <w:rsid w:val="005B70B1"/>
    <w:rsid w:val="005C0498"/>
    <w:rsid w:val="005C05E5"/>
    <w:rsid w:val="005C3C48"/>
    <w:rsid w:val="005C41FB"/>
    <w:rsid w:val="005C4598"/>
    <w:rsid w:val="005C58DD"/>
    <w:rsid w:val="005C6383"/>
    <w:rsid w:val="005C6FE9"/>
    <w:rsid w:val="005D21AE"/>
    <w:rsid w:val="005D54DC"/>
    <w:rsid w:val="005D5945"/>
    <w:rsid w:val="005E074B"/>
    <w:rsid w:val="005E1BC2"/>
    <w:rsid w:val="005E229D"/>
    <w:rsid w:val="005E33BB"/>
    <w:rsid w:val="005E4179"/>
    <w:rsid w:val="005E4A42"/>
    <w:rsid w:val="005E7AEA"/>
    <w:rsid w:val="005F06CA"/>
    <w:rsid w:val="005F3391"/>
    <w:rsid w:val="005F3BC8"/>
    <w:rsid w:val="005F4DC3"/>
    <w:rsid w:val="006026E4"/>
    <w:rsid w:val="00605502"/>
    <w:rsid w:val="00606146"/>
    <w:rsid w:val="006064AD"/>
    <w:rsid w:val="006074D0"/>
    <w:rsid w:val="006110AE"/>
    <w:rsid w:val="0061131D"/>
    <w:rsid w:val="00612339"/>
    <w:rsid w:val="00612AF6"/>
    <w:rsid w:val="00612ED7"/>
    <w:rsid w:val="00621432"/>
    <w:rsid w:val="00621A61"/>
    <w:rsid w:val="00623193"/>
    <w:rsid w:val="006235F7"/>
    <w:rsid w:val="00623A26"/>
    <w:rsid w:val="006324CE"/>
    <w:rsid w:val="0063380B"/>
    <w:rsid w:val="006346B8"/>
    <w:rsid w:val="00634BB7"/>
    <w:rsid w:val="0063765A"/>
    <w:rsid w:val="006418A3"/>
    <w:rsid w:val="0064449F"/>
    <w:rsid w:val="00644DED"/>
    <w:rsid w:val="00644FB2"/>
    <w:rsid w:val="00646BD0"/>
    <w:rsid w:val="0065014B"/>
    <w:rsid w:val="0065080A"/>
    <w:rsid w:val="006508FE"/>
    <w:rsid w:val="00651C2D"/>
    <w:rsid w:val="006526D5"/>
    <w:rsid w:val="006535D4"/>
    <w:rsid w:val="00653755"/>
    <w:rsid w:val="006546EB"/>
    <w:rsid w:val="00656A26"/>
    <w:rsid w:val="00660024"/>
    <w:rsid w:val="00661D8D"/>
    <w:rsid w:val="00662F01"/>
    <w:rsid w:val="00663F6F"/>
    <w:rsid w:val="006664F2"/>
    <w:rsid w:val="00673864"/>
    <w:rsid w:val="00675821"/>
    <w:rsid w:val="006762E1"/>
    <w:rsid w:val="006773AA"/>
    <w:rsid w:val="00680FAD"/>
    <w:rsid w:val="00681F65"/>
    <w:rsid w:val="00681FF6"/>
    <w:rsid w:val="0068236A"/>
    <w:rsid w:val="006830D4"/>
    <w:rsid w:val="00683509"/>
    <w:rsid w:val="00687A7B"/>
    <w:rsid w:val="006900E6"/>
    <w:rsid w:val="0069032C"/>
    <w:rsid w:val="00690814"/>
    <w:rsid w:val="00691294"/>
    <w:rsid w:val="00691B66"/>
    <w:rsid w:val="006922AC"/>
    <w:rsid w:val="00692AEE"/>
    <w:rsid w:val="00695262"/>
    <w:rsid w:val="00695310"/>
    <w:rsid w:val="0069612B"/>
    <w:rsid w:val="00696303"/>
    <w:rsid w:val="00696D54"/>
    <w:rsid w:val="00696EC4"/>
    <w:rsid w:val="00697545"/>
    <w:rsid w:val="00697B52"/>
    <w:rsid w:val="006A0C31"/>
    <w:rsid w:val="006A0ED1"/>
    <w:rsid w:val="006A3FB2"/>
    <w:rsid w:val="006A49CD"/>
    <w:rsid w:val="006A7CD0"/>
    <w:rsid w:val="006B01C7"/>
    <w:rsid w:val="006B0AB1"/>
    <w:rsid w:val="006B0FCD"/>
    <w:rsid w:val="006B26BE"/>
    <w:rsid w:val="006B2BFA"/>
    <w:rsid w:val="006B39A4"/>
    <w:rsid w:val="006B4EE4"/>
    <w:rsid w:val="006B698F"/>
    <w:rsid w:val="006B747D"/>
    <w:rsid w:val="006C0C1D"/>
    <w:rsid w:val="006C0D5A"/>
    <w:rsid w:val="006C27DA"/>
    <w:rsid w:val="006C4330"/>
    <w:rsid w:val="006D016B"/>
    <w:rsid w:val="006D1D61"/>
    <w:rsid w:val="006D340D"/>
    <w:rsid w:val="006D3D6C"/>
    <w:rsid w:val="006D4632"/>
    <w:rsid w:val="006D5021"/>
    <w:rsid w:val="006D5FA8"/>
    <w:rsid w:val="006D67AE"/>
    <w:rsid w:val="006D7163"/>
    <w:rsid w:val="006D7D6E"/>
    <w:rsid w:val="006E09E7"/>
    <w:rsid w:val="006E241F"/>
    <w:rsid w:val="006E28A1"/>
    <w:rsid w:val="006E2CE5"/>
    <w:rsid w:val="006E3B80"/>
    <w:rsid w:val="006E43E4"/>
    <w:rsid w:val="006E6381"/>
    <w:rsid w:val="006E7C3B"/>
    <w:rsid w:val="006F297A"/>
    <w:rsid w:val="006F3ADA"/>
    <w:rsid w:val="006F66D1"/>
    <w:rsid w:val="006F6FB8"/>
    <w:rsid w:val="00700A4B"/>
    <w:rsid w:val="00701D1D"/>
    <w:rsid w:val="00702C3D"/>
    <w:rsid w:val="0070306E"/>
    <w:rsid w:val="0070547C"/>
    <w:rsid w:val="007067A2"/>
    <w:rsid w:val="0070680A"/>
    <w:rsid w:val="00707730"/>
    <w:rsid w:val="00711F93"/>
    <w:rsid w:val="00713867"/>
    <w:rsid w:val="00713EBC"/>
    <w:rsid w:val="00714249"/>
    <w:rsid w:val="00714D43"/>
    <w:rsid w:val="0071610D"/>
    <w:rsid w:val="00716A2D"/>
    <w:rsid w:val="007174F2"/>
    <w:rsid w:val="007200EC"/>
    <w:rsid w:val="00720D48"/>
    <w:rsid w:val="007216E2"/>
    <w:rsid w:val="00721E5F"/>
    <w:rsid w:val="0072237C"/>
    <w:rsid w:val="007256CA"/>
    <w:rsid w:val="00725D2C"/>
    <w:rsid w:val="007262CE"/>
    <w:rsid w:val="0072742F"/>
    <w:rsid w:val="007316E3"/>
    <w:rsid w:val="00734AD2"/>
    <w:rsid w:val="007359FB"/>
    <w:rsid w:val="00736373"/>
    <w:rsid w:val="00737511"/>
    <w:rsid w:val="00740BAE"/>
    <w:rsid w:val="00746A23"/>
    <w:rsid w:val="00746F31"/>
    <w:rsid w:val="00750EA1"/>
    <w:rsid w:val="007519EE"/>
    <w:rsid w:val="007542DB"/>
    <w:rsid w:val="00754AC6"/>
    <w:rsid w:val="00754DF7"/>
    <w:rsid w:val="00760477"/>
    <w:rsid w:val="007623D1"/>
    <w:rsid w:val="00763420"/>
    <w:rsid w:val="0076346B"/>
    <w:rsid w:val="00763B18"/>
    <w:rsid w:val="00763EC9"/>
    <w:rsid w:val="00766783"/>
    <w:rsid w:val="00766FFD"/>
    <w:rsid w:val="007674AD"/>
    <w:rsid w:val="0077123A"/>
    <w:rsid w:val="00777387"/>
    <w:rsid w:val="00777C52"/>
    <w:rsid w:val="00780814"/>
    <w:rsid w:val="00780B0F"/>
    <w:rsid w:val="00780B30"/>
    <w:rsid w:val="00780E72"/>
    <w:rsid w:val="0078160D"/>
    <w:rsid w:val="007818F0"/>
    <w:rsid w:val="007831C3"/>
    <w:rsid w:val="00784442"/>
    <w:rsid w:val="00786462"/>
    <w:rsid w:val="00787224"/>
    <w:rsid w:val="00790A27"/>
    <w:rsid w:val="00790ABE"/>
    <w:rsid w:val="00794C07"/>
    <w:rsid w:val="00795052"/>
    <w:rsid w:val="007952DE"/>
    <w:rsid w:val="00795891"/>
    <w:rsid w:val="00797C29"/>
    <w:rsid w:val="007A0364"/>
    <w:rsid w:val="007A0413"/>
    <w:rsid w:val="007A3083"/>
    <w:rsid w:val="007A4F0C"/>
    <w:rsid w:val="007A55E7"/>
    <w:rsid w:val="007A7AFC"/>
    <w:rsid w:val="007A7E39"/>
    <w:rsid w:val="007B04C4"/>
    <w:rsid w:val="007B1680"/>
    <w:rsid w:val="007B2034"/>
    <w:rsid w:val="007B309B"/>
    <w:rsid w:val="007B323A"/>
    <w:rsid w:val="007B36D2"/>
    <w:rsid w:val="007B38FD"/>
    <w:rsid w:val="007B63C7"/>
    <w:rsid w:val="007B7A19"/>
    <w:rsid w:val="007C136E"/>
    <w:rsid w:val="007C4C83"/>
    <w:rsid w:val="007C6730"/>
    <w:rsid w:val="007C7D07"/>
    <w:rsid w:val="007D10F0"/>
    <w:rsid w:val="007D3A1B"/>
    <w:rsid w:val="007D442C"/>
    <w:rsid w:val="007D451F"/>
    <w:rsid w:val="007D5A28"/>
    <w:rsid w:val="007D78F6"/>
    <w:rsid w:val="007E0D37"/>
    <w:rsid w:val="007E268F"/>
    <w:rsid w:val="007E638A"/>
    <w:rsid w:val="007E6E61"/>
    <w:rsid w:val="007E76EF"/>
    <w:rsid w:val="007F0C17"/>
    <w:rsid w:val="007F5399"/>
    <w:rsid w:val="007F73DA"/>
    <w:rsid w:val="007F7DBB"/>
    <w:rsid w:val="007F7DE9"/>
    <w:rsid w:val="0080056C"/>
    <w:rsid w:val="0080068A"/>
    <w:rsid w:val="008025F5"/>
    <w:rsid w:val="0080309C"/>
    <w:rsid w:val="00803812"/>
    <w:rsid w:val="00803816"/>
    <w:rsid w:val="0080716A"/>
    <w:rsid w:val="0081065E"/>
    <w:rsid w:val="008118D8"/>
    <w:rsid w:val="008124F4"/>
    <w:rsid w:val="00813205"/>
    <w:rsid w:val="00813275"/>
    <w:rsid w:val="00813C15"/>
    <w:rsid w:val="00814F7A"/>
    <w:rsid w:val="00816829"/>
    <w:rsid w:val="00816A6F"/>
    <w:rsid w:val="00817C26"/>
    <w:rsid w:val="00820704"/>
    <w:rsid w:val="00821242"/>
    <w:rsid w:val="0082173C"/>
    <w:rsid w:val="00823E17"/>
    <w:rsid w:val="00824783"/>
    <w:rsid w:val="00824858"/>
    <w:rsid w:val="00827353"/>
    <w:rsid w:val="00827FDC"/>
    <w:rsid w:val="00830255"/>
    <w:rsid w:val="00830B01"/>
    <w:rsid w:val="008316B1"/>
    <w:rsid w:val="0083175E"/>
    <w:rsid w:val="00834063"/>
    <w:rsid w:val="008347E8"/>
    <w:rsid w:val="00834C57"/>
    <w:rsid w:val="00834F5E"/>
    <w:rsid w:val="0083516D"/>
    <w:rsid w:val="00835465"/>
    <w:rsid w:val="00840006"/>
    <w:rsid w:val="0084035E"/>
    <w:rsid w:val="00840393"/>
    <w:rsid w:val="008405BE"/>
    <w:rsid w:val="008410E4"/>
    <w:rsid w:val="008411BE"/>
    <w:rsid w:val="00842018"/>
    <w:rsid w:val="008422E3"/>
    <w:rsid w:val="00842AD4"/>
    <w:rsid w:val="0084404D"/>
    <w:rsid w:val="00844EE1"/>
    <w:rsid w:val="0084560B"/>
    <w:rsid w:val="00845623"/>
    <w:rsid w:val="00845E64"/>
    <w:rsid w:val="008509EF"/>
    <w:rsid w:val="00850B51"/>
    <w:rsid w:val="00850EF5"/>
    <w:rsid w:val="00850FEE"/>
    <w:rsid w:val="00852249"/>
    <w:rsid w:val="008523D1"/>
    <w:rsid w:val="008530D3"/>
    <w:rsid w:val="00853A9E"/>
    <w:rsid w:val="00853DC0"/>
    <w:rsid w:val="00854D17"/>
    <w:rsid w:val="00854DF4"/>
    <w:rsid w:val="0085591C"/>
    <w:rsid w:val="00857C19"/>
    <w:rsid w:val="0086200B"/>
    <w:rsid w:val="00862270"/>
    <w:rsid w:val="008624FD"/>
    <w:rsid w:val="0086285C"/>
    <w:rsid w:val="008652DE"/>
    <w:rsid w:val="008678DE"/>
    <w:rsid w:val="0087021D"/>
    <w:rsid w:val="008704B8"/>
    <w:rsid w:val="00873997"/>
    <w:rsid w:val="008741E8"/>
    <w:rsid w:val="00876123"/>
    <w:rsid w:val="008817C9"/>
    <w:rsid w:val="00882798"/>
    <w:rsid w:val="008846EF"/>
    <w:rsid w:val="00887045"/>
    <w:rsid w:val="00891057"/>
    <w:rsid w:val="00892F20"/>
    <w:rsid w:val="00894B20"/>
    <w:rsid w:val="008A3331"/>
    <w:rsid w:val="008A4591"/>
    <w:rsid w:val="008A4B42"/>
    <w:rsid w:val="008A7851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C337B"/>
    <w:rsid w:val="008C4A52"/>
    <w:rsid w:val="008C4D4D"/>
    <w:rsid w:val="008C7391"/>
    <w:rsid w:val="008C76FE"/>
    <w:rsid w:val="008D182F"/>
    <w:rsid w:val="008D1D02"/>
    <w:rsid w:val="008D1E09"/>
    <w:rsid w:val="008D3155"/>
    <w:rsid w:val="008D33F8"/>
    <w:rsid w:val="008D5BCB"/>
    <w:rsid w:val="008D6188"/>
    <w:rsid w:val="008D62E8"/>
    <w:rsid w:val="008D6781"/>
    <w:rsid w:val="008D7FA0"/>
    <w:rsid w:val="008E140A"/>
    <w:rsid w:val="008E1B05"/>
    <w:rsid w:val="008E3069"/>
    <w:rsid w:val="008E43B0"/>
    <w:rsid w:val="008E464E"/>
    <w:rsid w:val="008E4889"/>
    <w:rsid w:val="008E55AB"/>
    <w:rsid w:val="008E5E97"/>
    <w:rsid w:val="008E74E6"/>
    <w:rsid w:val="008F0691"/>
    <w:rsid w:val="008F0FC2"/>
    <w:rsid w:val="008F3C08"/>
    <w:rsid w:val="008F492A"/>
    <w:rsid w:val="008F5336"/>
    <w:rsid w:val="008F5CB2"/>
    <w:rsid w:val="008F606A"/>
    <w:rsid w:val="00900CA6"/>
    <w:rsid w:val="00903CA9"/>
    <w:rsid w:val="009044D2"/>
    <w:rsid w:val="009067DD"/>
    <w:rsid w:val="009074EA"/>
    <w:rsid w:val="009077E5"/>
    <w:rsid w:val="00910299"/>
    <w:rsid w:val="009104F2"/>
    <w:rsid w:val="009105EA"/>
    <w:rsid w:val="00911121"/>
    <w:rsid w:val="0091286B"/>
    <w:rsid w:val="00912B1D"/>
    <w:rsid w:val="00912FA8"/>
    <w:rsid w:val="00913436"/>
    <w:rsid w:val="0091467A"/>
    <w:rsid w:val="00914C6F"/>
    <w:rsid w:val="00915EAB"/>
    <w:rsid w:val="009175B3"/>
    <w:rsid w:val="00917ADB"/>
    <w:rsid w:val="00921BED"/>
    <w:rsid w:val="009225D0"/>
    <w:rsid w:val="00922ADD"/>
    <w:rsid w:val="00922F20"/>
    <w:rsid w:val="009234B6"/>
    <w:rsid w:val="00923911"/>
    <w:rsid w:val="009239C9"/>
    <w:rsid w:val="00925EE3"/>
    <w:rsid w:val="00927F54"/>
    <w:rsid w:val="0093162C"/>
    <w:rsid w:val="0093243D"/>
    <w:rsid w:val="00935720"/>
    <w:rsid w:val="009408D0"/>
    <w:rsid w:val="0094516D"/>
    <w:rsid w:val="009456A4"/>
    <w:rsid w:val="009459E5"/>
    <w:rsid w:val="00946478"/>
    <w:rsid w:val="009476D1"/>
    <w:rsid w:val="009478DF"/>
    <w:rsid w:val="00947CA4"/>
    <w:rsid w:val="00950632"/>
    <w:rsid w:val="00951B18"/>
    <w:rsid w:val="00955571"/>
    <w:rsid w:val="00955ED9"/>
    <w:rsid w:val="00956D81"/>
    <w:rsid w:val="00956ED2"/>
    <w:rsid w:val="00957039"/>
    <w:rsid w:val="009610D4"/>
    <w:rsid w:val="00961537"/>
    <w:rsid w:val="00961F26"/>
    <w:rsid w:val="00962E2B"/>
    <w:rsid w:val="0096790E"/>
    <w:rsid w:val="00967F24"/>
    <w:rsid w:val="0097126F"/>
    <w:rsid w:val="00971327"/>
    <w:rsid w:val="00971BE7"/>
    <w:rsid w:val="00974F5C"/>
    <w:rsid w:val="0097583E"/>
    <w:rsid w:val="00977E01"/>
    <w:rsid w:val="00982224"/>
    <w:rsid w:val="00983952"/>
    <w:rsid w:val="00984188"/>
    <w:rsid w:val="009843A9"/>
    <w:rsid w:val="00984444"/>
    <w:rsid w:val="00984965"/>
    <w:rsid w:val="00986842"/>
    <w:rsid w:val="009875E3"/>
    <w:rsid w:val="009904F6"/>
    <w:rsid w:val="009911D5"/>
    <w:rsid w:val="00991E80"/>
    <w:rsid w:val="009925D7"/>
    <w:rsid w:val="00992FD5"/>
    <w:rsid w:val="00995828"/>
    <w:rsid w:val="00995EA5"/>
    <w:rsid w:val="009A0056"/>
    <w:rsid w:val="009A0101"/>
    <w:rsid w:val="009A22FF"/>
    <w:rsid w:val="009A2C01"/>
    <w:rsid w:val="009A4898"/>
    <w:rsid w:val="009A7A65"/>
    <w:rsid w:val="009B02BA"/>
    <w:rsid w:val="009B151E"/>
    <w:rsid w:val="009B1E45"/>
    <w:rsid w:val="009B32E0"/>
    <w:rsid w:val="009B4940"/>
    <w:rsid w:val="009B4FA0"/>
    <w:rsid w:val="009B6369"/>
    <w:rsid w:val="009B6AA9"/>
    <w:rsid w:val="009C0660"/>
    <w:rsid w:val="009C1AC3"/>
    <w:rsid w:val="009C2183"/>
    <w:rsid w:val="009C2DEE"/>
    <w:rsid w:val="009C5B09"/>
    <w:rsid w:val="009C6F48"/>
    <w:rsid w:val="009D1AB2"/>
    <w:rsid w:val="009D281E"/>
    <w:rsid w:val="009D39E4"/>
    <w:rsid w:val="009D4CC0"/>
    <w:rsid w:val="009D500F"/>
    <w:rsid w:val="009D5593"/>
    <w:rsid w:val="009D588A"/>
    <w:rsid w:val="009D728E"/>
    <w:rsid w:val="009D7B36"/>
    <w:rsid w:val="009E0C52"/>
    <w:rsid w:val="009E1A62"/>
    <w:rsid w:val="009E1E6A"/>
    <w:rsid w:val="009E40DA"/>
    <w:rsid w:val="009E4990"/>
    <w:rsid w:val="009E4D77"/>
    <w:rsid w:val="009E607F"/>
    <w:rsid w:val="009E64B2"/>
    <w:rsid w:val="009E6C64"/>
    <w:rsid w:val="009E727A"/>
    <w:rsid w:val="009E7B67"/>
    <w:rsid w:val="009E7E52"/>
    <w:rsid w:val="009F22AC"/>
    <w:rsid w:val="009F31A6"/>
    <w:rsid w:val="009F39C1"/>
    <w:rsid w:val="009F3EF5"/>
    <w:rsid w:val="009F4402"/>
    <w:rsid w:val="009F6E86"/>
    <w:rsid w:val="009F7BD1"/>
    <w:rsid w:val="00A008F5"/>
    <w:rsid w:val="00A01699"/>
    <w:rsid w:val="00A02FA4"/>
    <w:rsid w:val="00A02FCE"/>
    <w:rsid w:val="00A046FE"/>
    <w:rsid w:val="00A052EE"/>
    <w:rsid w:val="00A07C7F"/>
    <w:rsid w:val="00A11125"/>
    <w:rsid w:val="00A11637"/>
    <w:rsid w:val="00A12757"/>
    <w:rsid w:val="00A1307A"/>
    <w:rsid w:val="00A16431"/>
    <w:rsid w:val="00A1691B"/>
    <w:rsid w:val="00A178AA"/>
    <w:rsid w:val="00A20AEF"/>
    <w:rsid w:val="00A20B56"/>
    <w:rsid w:val="00A21F5F"/>
    <w:rsid w:val="00A22DF9"/>
    <w:rsid w:val="00A25253"/>
    <w:rsid w:val="00A25415"/>
    <w:rsid w:val="00A27165"/>
    <w:rsid w:val="00A27524"/>
    <w:rsid w:val="00A3030D"/>
    <w:rsid w:val="00A322CE"/>
    <w:rsid w:val="00A32D6D"/>
    <w:rsid w:val="00A33574"/>
    <w:rsid w:val="00A339F1"/>
    <w:rsid w:val="00A375CC"/>
    <w:rsid w:val="00A37751"/>
    <w:rsid w:val="00A379B5"/>
    <w:rsid w:val="00A41444"/>
    <w:rsid w:val="00A41D58"/>
    <w:rsid w:val="00A45E16"/>
    <w:rsid w:val="00A46A05"/>
    <w:rsid w:val="00A478E5"/>
    <w:rsid w:val="00A47AC4"/>
    <w:rsid w:val="00A505D2"/>
    <w:rsid w:val="00A506B7"/>
    <w:rsid w:val="00A51ACD"/>
    <w:rsid w:val="00A51F27"/>
    <w:rsid w:val="00A61960"/>
    <w:rsid w:val="00A629CD"/>
    <w:rsid w:val="00A62FA9"/>
    <w:rsid w:val="00A643EB"/>
    <w:rsid w:val="00A67C97"/>
    <w:rsid w:val="00A70ADA"/>
    <w:rsid w:val="00A730A4"/>
    <w:rsid w:val="00A73322"/>
    <w:rsid w:val="00A73769"/>
    <w:rsid w:val="00A737BB"/>
    <w:rsid w:val="00A73F8E"/>
    <w:rsid w:val="00A755EC"/>
    <w:rsid w:val="00A80CE9"/>
    <w:rsid w:val="00A82CC1"/>
    <w:rsid w:val="00A87FDB"/>
    <w:rsid w:val="00A906CD"/>
    <w:rsid w:val="00A96BD0"/>
    <w:rsid w:val="00AA06C1"/>
    <w:rsid w:val="00AA0DA7"/>
    <w:rsid w:val="00AA2F13"/>
    <w:rsid w:val="00AA3799"/>
    <w:rsid w:val="00AA5A2E"/>
    <w:rsid w:val="00AB310F"/>
    <w:rsid w:val="00AB3333"/>
    <w:rsid w:val="00AB341E"/>
    <w:rsid w:val="00AB61F5"/>
    <w:rsid w:val="00AB7C85"/>
    <w:rsid w:val="00AC3EDD"/>
    <w:rsid w:val="00AC4017"/>
    <w:rsid w:val="00AC4203"/>
    <w:rsid w:val="00AC577A"/>
    <w:rsid w:val="00AD1036"/>
    <w:rsid w:val="00AD107F"/>
    <w:rsid w:val="00AD1568"/>
    <w:rsid w:val="00AD19D3"/>
    <w:rsid w:val="00AD2790"/>
    <w:rsid w:val="00AD4EB2"/>
    <w:rsid w:val="00AD5954"/>
    <w:rsid w:val="00AD6776"/>
    <w:rsid w:val="00AD7810"/>
    <w:rsid w:val="00AD7A1E"/>
    <w:rsid w:val="00AE01F3"/>
    <w:rsid w:val="00AE0515"/>
    <w:rsid w:val="00AE16C5"/>
    <w:rsid w:val="00AE1BD8"/>
    <w:rsid w:val="00AE21CD"/>
    <w:rsid w:val="00AE50BA"/>
    <w:rsid w:val="00AE6011"/>
    <w:rsid w:val="00AE7EAA"/>
    <w:rsid w:val="00AF282F"/>
    <w:rsid w:val="00AF31E1"/>
    <w:rsid w:val="00AF7471"/>
    <w:rsid w:val="00B00795"/>
    <w:rsid w:val="00B00A22"/>
    <w:rsid w:val="00B015B7"/>
    <w:rsid w:val="00B02EA2"/>
    <w:rsid w:val="00B06D81"/>
    <w:rsid w:val="00B10085"/>
    <w:rsid w:val="00B12193"/>
    <w:rsid w:val="00B13EED"/>
    <w:rsid w:val="00B1611F"/>
    <w:rsid w:val="00B207C4"/>
    <w:rsid w:val="00B217D7"/>
    <w:rsid w:val="00B242F1"/>
    <w:rsid w:val="00B24458"/>
    <w:rsid w:val="00B27509"/>
    <w:rsid w:val="00B276A6"/>
    <w:rsid w:val="00B310F9"/>
    <w:rsid w:val="00B32099"/>
    <w:rsid w:val="00B34F09"/>
    <w:rsid w:val="00B36744"/>
    <w:rsid w:val="00B37AD0"/>
    <w:rsid w:val="00B4030C"/>
    <w:rsid w:val="00B40BF7"/>
    <w:rsid w:val="00B40E18"/>
    <w:rsid w:val="00B41946"/>
    <w:rsid w:val="00B42541"/>
    <w:rsid w:val="00B432E4"/>
    <w:rsid w:val="00B44D9E"/>
    <w:rsid w:val="00B45B42"/>
    <w:rsid w:val="00B45DA1"/>
    <w:rsid w:val="00B463F3"/>
    <w:rsid w:val="00B46926"/>
    <w:rsid w:val="00B51A7E"/>
    <w:rsid w:val="00B52654"/>
    <w:rsid w:val="00B52C60"/>
    <w:rsid w:val="00B5342F"/>
    <w:rsid w:val="00B55D5B"/>
    <w:rsid w:val="00B56953"/>
    <w:rsid w:val="00B57EB0"/>
    <w:rsid w:val="00B60CAE"/>
    <w:rsid w:val="00B61B54"/>
    <w:rsid w:val="00B64B89"/>
    <w:rsid w:val="00B65F4D"/>
    <w:rsid w:val="00B6605F"/>
    <w:rsid w:val="00B67F6C"/>
    <w:rsid w:val="00B67FDC"/>
    <w:rsid w:val="00B727A8"/>
    <w:rsid w:val="00B73A88"/>
    <w:rsid w:val="00B74BFA"/>
    <w:rsid w:val="00B75A8E"/>
    <w:rsid w:val="00B75E3E"/>
    <w:rsid w:val="00B777E9"/>
    <w:rsid w:val="00B778C2"/>
    <w:rsid w:val="00B821F6"/>
    <w:rsid w:val="00B843D0"/>
    <w:rsid w:val="00B850E6"/>
    <w:rsid w:val="00B86642"/>
    <w:rsid w:val="00B909D2"/>
    <w:rsid w:val="00B91325"/>
    <w:rsid w:val="00B918CA"/>
    <w:rsid w:val="00B928C4"/>
    <w:rsid w:val="00B94427"/>
    <w:rsid w:val="00B94581"/>
    <w:rsid w:val="00B94E16"/>
    <w:rsid w:val="00B95D70"/>
    <w:rsid w:val="00B96823"/>
    <w:rsid w:val="00B97532"/>
    <w:rsid w:val="00B9782D"/>
    <w:rsid w:val="00B97DE1"/>
    <w:rsid w:val="00BA04B8"/>
    <w:rsid w:val="00BA17E7"/>
    <w:rsid w:val="00BA3140"/>
    <w:rsid w:val="00BA3B1D"/>
    <w:rsid w:val="00BA4145"/>
    <w:rsid w:val="00BA4DDA"/>
    <w:rsid w:val="00BA547B"/>
    <w:rsid w:val="00BA7598"/>
    <w:rsid w:val="00BB11AA"/>
    <w:rsid w:val="00BB1CEA"/>
    <w:rsid w:val="00BB2D20"/>
    <w:rsid w:val="00BC00A6"/>
    <w:rsid w:val="00BC120F"/>
    <w:rsid w:val="00BC1C03"/>
    <w:rsid w:val="00BC20D8"/>
    <w:rsid w:val="00BC638B"/>
    <w:rsid w:val="00BC7049"/>
    <w:rsid w:val="00BD0ABA"/>
    <w:rsid w:val="00BD1C19"/>
    <w:rsid w:val="00BD1FEF"/>
    <w:rsid w:val="00BD2583"/>
    <w:rsid w:val="00BD3D82"/>
    <w:rsid w:val="00BD440D"/>
    <w:rsid w:val="00BD7678"/>
    <w:rsid w:val="00BE0D6B"/>
    <w:rsid w:val="00BE2C9A"/>
    <w:rsid w:val="00BE397A"/>
    <w:rsid w:val="00BE3C4E"/>
    <w:rsid w:val="00BE3E48"/>
    <w:rsid w:val="00BE4A06"/>
    <w:rsid w:val="00BE5437"/>
    <w:rsid w:val="00BE54FD"/>
    <w:rsid w:val="00BE591B"/>
    <w:rsid w:val="00BE6B0F"/>
    <w:rsid w:val="00BE735C"/>
    <w:rsid w:val="00BF1340"/>
    <w:rsid w:val="00BF158B"/>
    <w:rsid w:val="00BF51B6"/>
    <w:rsid w:val="00BF6B02"/>
    <w:rsid w:val="00BF7B39"/>
    <w:rsid w:val="00BF7C6D"/>
    <w:rsid w:val="00C0001D"/>
    <w:rsid w:val="00C00336"/>
    <w:rsid w:val="00C00785"/>
    <w:rsid w:val="00C022B4"/>
    <w:rsid w:val="00C036C9"/>
    <w:rsid w:val="00C0393F"/>
    <w:rsid w:val="00C040BF"/>
    <w:rsid w:val="00C0475C"/>
    <w:rsid w:val="00C05C05"/>
    <w:rsid w:val="00C060E6"/>
    <w:rsid w:val="00C076AC"/>
    <w:rsid w:val="00C0792C"/>
    <w:rsid w:val="00C07B1E"/>
    <w:rsid w:val="00C102BD"/>
    <w:rsid w:val="00C1148E"/>
    <w:rsid w:val="00C11EF6"/>
    <w:rsid w:val="00C12BC8"/>
    <w:rsid w:val="00C1368D"/>
    <w:rsid w:val="00C144B6"/>
    <w:rsid w:val="00C17FC7"/>
    <w:rsid w:val="00C204D4"/>
    <w:rsid w:val="00C2165E"/>
    <w:rsid w:val="00C22F50"/>
    <w:rsid w:val="00C23105"/>
    <w:rsid w:val="00C23ABE"/>
    <w:rsid w:val="00C25684"/>
    <w:rsid w:val="00C25934"/>
    <w:rsid w:val="00C25F92"/>
    <w:rsid w:val="00C26020"/>
    <w:rsid w:val="00C26C85"/>
    <w:rsid w:val="00C27413"/>
    <w:rsid w:val="00C27B1F"/>
    <w:rsid w:val="00C30924"/>
    <w:rsid w:val="00C339B3"/>
    <w:rsid w:val="00C34C96"/>
    <w:rsid w:val="00C3630D"/>
    <w:rsid w:val="00C36667"/>
    <w:rsid w:val="00C426B8"/>
    <w:rsid w:val="00C4614B"/>
    <w:rsid w:val="00C46682"/>
    <w:rsid w:val="00C47D2C"/>
    <w:rsid w:val="00C503F7"/>
    <w:rsid w:val="00C517B4"/>
    <w:rsid w:val="00C53760"/>
    <w:rsid w:val="00C5472C"/>
    <w:rsid w:val="00C54944"/>
    <w:rsid w:val="00C54C8D"/>
    <w:rsid w:val="00C56572"/>
    <w:rsid w:val="00C61EF2"/>
    <w:rsid w:val="00C64B04"/>
    <w:rsid w:val="00C64DC6"/>
    <w:rsid w:val="00C66573"/>
    <w:rsid w:val="00C6670B"/>
    <w:rsid w:val="00C66F0F"/>
    <w:rsid w:val="00C67B48"/>
    <w:rsid w:val="00C70C42"/>
    <w:rsid w:val="00C726DF"/>
    <w:rsid w:val="00C74486"/>
    <w:rsid w:val="00C74640"/>
    <w:rsid w:val="00C74FA1"/>
    <w:rsid w:val="00C75A1A"/>
    <w:rsid w:val="00C77239"/>
    <w:rsid w:val="00C80767"/>
    <w:rsid w:val="00C80CCC"/>
    <w:rsid w:val="00C81C41"/>
    <w:rsid w:val="00C81C98"/>
    <w:rsid w:val="00C8306E"/>
    <w:rsid w:val="00C834B3"/>
    <w:rsid w:val="00C85E89"/>
    <w:rsid w:val="00C86560"/>
    <w:rsid w:val="00C86ADA"/>
    <w:rsid w:val="00C87E82"/>
    <w:rsid w:val="00C90636"/>
    <w:rsid w:val="00C926D4"/>
    <w:rsid w:val="00C92802"/>
    <w:rsid w:val="00C92E5B"/>
    <w:rsid w:val="00C93ADD"/>
    <w:rsid w:val="00C9524D"/>
    <w:rsid w:val="00C97CB1"/>
    <w:rsid w:val="00CA094A"/>
    <w:rsid w:val="00CA14A4"/>
    <w:rsid w:val="00CA14A7"/>
    <w:rsid w:val="00CA2523"/>
    <w:rsid w:val="00CA4341"/>
    <w:rsid w:val="00CA5D3F"/>
    <w:rsid w:val="00CA5EB3"/>
    <w:rsid w:val="00CA6556"/>
    <w:rsid w:val="00CA7831"/>
    <w:rsid w:val="00CB0BFE"/>
    <w:rsid w:val="00CB0E60"/>
    <w:rsid w:val="00CB239F"/>
    <w:rsid w:val="00CB38FD"/>
    <w:rsid w:val="00CB3D7B"/>
    <w:rsid w:val="00CB3EFF"/>
    <w:rsid w:val="00CB4181"/>
    <w:rsid w:val="00CB4580"/>
    <w:rsid w:val="00CB473D"/>
    <w:rsid w:val="00CB4802"/>
    <w:rsid w:val="00CB4CAE"/>
    <w:rsid w:val="00CB6F4A"/>
    <w:rsid w:val="00CC2367"/>
    <w:rsid w:val="00CC3DCC"/>
    <w:rsid w:val="00CC3DEE"/>
    <w:rsid w:val="00CC4976"/>
    <w:rsid w:val="00CC4E8D"/>
    <w:rsid w:val="00CC6A5F"/>
    <w:rsid w:val="00CC7514"/>
    <w:rsid w:val="00CD0952"/>
    <w:rsid w:val="00CD1799"/>
    <w:rsid w:val="00CD1AEA"/>
    <w:rsid w:val="00CD4079"/>
    <w:rsid w:val="00CD4741"/>
    <w:rsid w:val="00CD5281"/>
    <w:rsid w:val="00CD736F"/>
    <w:rsid w:val="00CD7B1D"/>
    <w:rsid w:val="00CE0DDF"/>
    <w:rsid w:val="00CE169C"/>
    <w:rsid w:val="00CE2B70"/>
    <w:rsid w:val="00CE3871"/>
    <w:rsid w:val="00CE3A9E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D00355"/>
    <w:rsid w:val="00D00E01"/>
    <w:rsid w:val="00D0140A"/>
    <w:rsid w:val="00D01419"/>
    <w:rsid w:val="00D01EAC"/>
    <w:rsid w:val="00D02793"/>
    <w:rsid w:val="00D031D1"/>
    <w:rsid w:val="00D03CCE"/>
    <w:rsid w:val="00D03FB2"/>
    <w:rsid w:val="00D060AF"/>
    <w:rsid w:val="00D068E1"/>
    <w:rsid w:val="00D069FD"/>
    <w:rsid w:val="00D10F2C"/>
    <w:rsid w:val="00D116D9"/>
    <w:rsid w:val="00D129D5"/>
    <w:rsid w:val="00D14A75"/>
    <w:rsid w:val="00D159F8"/>
    <w:rsid w:val="00D17D91"/>
    <w:rsid w:val="00D209AF"/>
    <w:rsid w:val="00D21356"/>
    <w:rsid w:val="00D2199C"/>
    <w:rsid w:val="00D2257C"/>
    <w:rsid w:val="00D25A14"/>
    <w:rsid w:val="00D270D2"/>
    <w:rsid w:val="00D301DA"/>
    <w:rsid w:val="00D308D3"/>
    <w:rsid w:val="00D314CD"/>
    <w:rsid w:val="00D33167"/>
    <w:rsid w:val="00D3331E"/>
    <w:rsid w:val="00D341A2"/>
    <w:rsid w:val="00D345B1"/>
    <w:rsid w:val="00D345B5"/>
    <w:rsid w:val="00D34F89"/>
    <w:rsid w:val="00D36FBA"/>
    <w:rsid w:val="00D37B5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553"/>
    <w:rsid w:val="00D56C3A"/>
    <w:rsid w:val="00D61031"/>
    <w:rsid w:val="00D622F7"/>
    <w:rsid w:val="00D62949"/>
    <w:rsid w:val="00D62E58"/>
    <w:rsid w:val="00D62FCE"/>
    <w:rsid w:val="00D63807"/>
    <w:rsid w:val="00D656D2"/>
    <w:rsid w:val="00D6628A"/>
    <w:rsid w:val="00D71440"/>
    <w:rsid w:val="00D7278A"/>
    <w:rsid w:val="00D7554C"/>
    <w:rsid w:val="00D81AB8"/>
    <w:rsid w:val="00D85562"/>
    <w:rsid w:val="00D863E7"/>
    <w:rsid w:val="00D875E7"/>
    <w:rsid w:val="00D87D55"/>
    <w:rsid w:val="00D9379A"/>
    <w:rsid w:val="00D93898"/>
    <w:rsid w:val="00D94689"/>
    <w:rsid w:val="00D955A9"/>
    <w:rsid w:val="00D96EAE"/>
    <w:rsid w:val="00DA04B2"/>
    <w:rsid w:val="00DA117F"/>
    <w:rsid w:val="00DA25E2"/>
    <w:rsid w:val="00DA2E17"/>
    <w:rsid w:val="00DA321B"/>
    <w:rsid w:val="00DA7965"/>
    <w:rsid w:val="00DA7CBF"/>
    <w:rsid w:val="00DB068D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356D"/>
    <w:rsid w:val="00DC4856"/>
    <w:rsid w:val="00DC4EBB"/>
    <w:rsid w:val="00DC665D"/>
    <w:rsid w:val="00DD3426"/>
    <w:rsid w:val="00DD3459"/>
    <w:rsid w:val="00DD4BB4"/>
    <w:rsid w:val="00DD5088"/>
    <w:rsid w:val="00DD7811"/>
    <w:rsid w:val="00DE01DB"/>
    <w:rsid w:val="00DE3187"/>
    <w:rsid w:val="00DE4378"/>
    <w:rsid w:val="00DE52DF"/>
    <w:rsid w:val="00DE5DB5"/>
    <w:rsid w:val="00DE6125"/>
    <w:rsid w:val="00DE620B"/>
    <w:rsid w:val="00DE6227"/>
    <w:rsid w:val="00DE6501"/>
    <w:rsid w:val="00DE6F82"/>
    <w:rsid w:val="00DF241A"/>
    <w:rsid w:val="00DF447A"/>
    <w:rsid w:val="00DF666A"/>
    <w:rsid w:val="00E02170"/>
    <w:rsid w:val="00E022C8"/>
    <w:rsid w:val="00E030A9"/>
    <w:rsid w:val="00E049DE"/>
    <w:rsid w:val="00E06DD1"/>
    <w:rsid w:val="00E1012D"/>
    <w:rsid w:val="00E1046D"/>
    <w:rsid w:val="00E11953"/>
    <w:rsid w:val="00E12193"/>
    <w:rsid w:val="00E1582E"/>
    <w:rsid w:val="00E16979"/>
    <w:rsid w:val="00E16DD1"/>
    <w:rsid w:val="00E173A4"/>
    <w:rsid w:val="00E211E1"/>
    <w:rsid w:val="00E21DB3"/>
    <w:rsid w:val="00E25F8E"/>
    <w:rsid w:val="00E26152"/>
    <w:rsid w:val="00E27768"/>
    <w:rsid w:val="00E30921"/>
    <w:rsid w:val="00E32185"/>
    <w:rsid w:val="00E32D4E"/>
    <w:rsid w:val="00E33358"/>
    <w:rsid w:val="00E34036"/>
    <w:rsid w:val="00E348BD"/>
    <w:rsid w:val="00E34D97"/>
    <w:rsid w:val="00E34FCC"/>
    <w:rsid w:val="00E35AD8"/>
    <w:rsid w:val="00E35DA1"/>
    <w:rsid w:val="00E37F11"/>
    <w:rsid w:val="00E42800"/>
    <w:rsid w:val="00E440B4"/>
    <w:rsid w:val="00E44471"/>
    <w:rsid w:val="00E4568E"/>
    <w:rsid w:val="00E45BFC"/>
    <w:rsid w:val="00E4674D"/>
    <w:rsid w:val="00E4755E"/>
    <w:rsid w:val="00E50893"/>
    <w:rsid w:val="00E51E72"/>
    <w:rsid w:val="00E60188"/>
    <w:rsid w:val="00E60B12"/>
    <w:rsid w:val="00E61CA9"/>
    <w:rsid w:val="00E65978"/>
    <w:rsid w:val="00E663D7"/>
    <w:rsid w:val="00E701DD"/>
    <w:rsid w:val="00E713F3"/>
    <w:rsid w:val="00E7327C"/>
    <w:rsid w:val="00E749CB"/>
    <w:rsid w:val="00E81941"/>
    <w:rsid w:val="00E82980"/>
    <w:rsid w:val="00E82E0B"/>
    <w:rsid w:val="00E83C3F"/>
    <w:rsid w:val="00E85EA8"/>
    <w:rsid w:val="00E87701"/>
    <w:rsid w:val="00E87FD3"/>
    <w:rsid w:val="00E91496"/>
    <w:rsid w:val="00E91A2B"/>
    <w:rsid w:val="00E92578"/>
    <w:rsid w:val="00E93DA3"/>
    <w:rsid w:val="00E95978"/>
    <w:rsid w:val="00E96846"/>
    <w:rsid w:val="00EA08E6"/>
    <w:rsid w:val="00EA1849"/>
    <w:rsid w:val="00EA2A5E"/>
    <w:rsid w:val="00EA2E1A"/>
    <w:rsid w:val="00EA405E"/>
    <w:rsid w:val="00EA4772"/>
    <w:rsid w:val="00EA653A"/>
    <w:rsid w:val="00EB127A"/>
    <w:rsid w:val="00EB38A4"/>
    <w:rsid w:val="00EB5F9E"/>
    <w:rsid w:val="00EB60EF"/>
    <w:rsid w:val="00EC23FB"/>
    <w:rsid w:val="00EC248E"/>
    <w:rsid w:val="00EC358A"/>
    <w:rsid w:val="00EC370E"/>
    <w:rsid w:val="00EC3E3B"/>
    <w:rsid w:val="00EC43D3"/>
    <w:rsid w:val="00EC49EB"/>
    <w:rsid w:val="00EC59DF"/>
    <w:rsid w:val="00EC5F19"/>
    <w:rsid w:val="00EC75EA"/>
    <w:rsid w:val="00ED3C92"/>
    <w:rsid w:val="00ED431D"/>
    <w:rsid w:val="00ED6C1D"/>
    <w:rsid w:val="00ED771C"/>
    <w:rsid w:val="00EE1B03"/>
    <w:rsid w:val="00EE2257"/>
    <w:rsid w:val="00EE2C4F"/>
    <w:rsid w:val="00EE4A57"/>
    <w:rsid w:val="00EE4D96"/>
    <w:rsid w:val="00EE6275"/>
    <w:rsid w:val="00EE7D77"/>
    <w:rsid w:val="00EF08F5"/>
    <w:rsid w:val="00EF2616"/>
    <w:rsid w:val="00EF4AAB"/>
    <w:rsid w:val="00EF5873"/>
    <w:rsid w:val="00EF6F18"/>
    <w:rsid w:val="00EF7EAD"/>
    <w:rsid w:val="00F004E7"/>
    <w:rsid w:val="00F02AD2"/>
    <w:rsid w:val="00F02C30"/>
    <w:rsid w:val="00F04931"/>
    <w:rsid w:val="00F04CF2"/>
    <w:rsid w:val="00F05619"/>
    <w:rsid w:val="00F07492"/>
    <w:rsid w:val="00F109D7"/>
    <w:rsid w:val="00F10D3A"/>
    <w:rsid w:val="00F13BBE"/>
    <w:rsid w:val="00F1430A"/>
    <w:rsid w:val="00F164F9"/>
    <w:rsid w:val="00F1791C"/>
    <w:rsid w:val="00F22AB5"/>
    <w:rsid w:val="00F23651"/>
    <w:rsid w:val="00F25340"/>
    <w:rsid w:val="00F26E1D"/>
    <w:rsid w:val="00F3190B"/>
    <w:rsid w:val="00F3267A"/>
    <w:rsid w:val="00F3407B"/>
    <w:rsid w:val="00F34DA6"/>
    <w:rsid w:val="00F34F96"/>
    <w:rsid w:val="00F359D4"/>
    <w:rsid w:val="00F3721C"/>
    <w:rsid w:val="00F37B0E"/>
    <w:rsid w:val="00F4186F"/>
    <w:rsid w:val="00F419CE"/>
    <w:rsid w:val="00F42777"/>
    <w:rsid w:val="00F4524E"/>
    <w:rsid w:val="00F45C4F"/>
    <w:rsid w:val="00F46806"/>
    <w:rsid w:val="00F50316"/>
    <w:rsid w:val="00F51DCC"/>
    <w:rsid w:val="00F527CC"/>
    <w:rsid w:val="00F52DF5"/>
    <w:rsid w:val="00F534FD"/>
    <w:rsid w:val="00F53C3A"/>
    <w:rsid w:val="00F5453D"/>
    <w:rsid w:val="00F547B1"/>
    <w:rsid w:val="00F54883"/>
    <w:rsid w:val="00F55548"/>
    <w:rsid w:val="00F57687"/>
    <w:rsid w:val="00F60D80"/>
    <w:rsid w:val="00F60E9D"/>
    <w:rsid w:val="00F61A10"/>
    <w:rsid w:val="00F61F57"/>
    <w:rsid w:val="00F6272B"/>
    <w:rsid w:val="00F629A8"/>
    <w:rsid w:val="00F62AFC"/>
    <w:rsid w:val="00F65B45"/>
    <w:rsid w:val="00F67D5F"/>
    <w:rsid w:val="00F7121A"/>
    <w:rsid w:val="00F72FF9"/>
    <w:rsid w:val="00F73478"/>
    <w:rsid w:val="00F75E09"/>
    <w:rsid w:val="00F77E97"/>
    <w:rsid w:val="00F80F86"/>
    <w:rsid w:val="00F84A9B"/>
    <w:rsid w:val="00F85AFE"/>
    <w:rsid w:val="00F868E9"/>
    <w:rsid w:val="00F8768B"/>
    <w:rsid w:val="00F87C0F"/>
    <w:rsid w:val="00F917DC"/>
    <w:rsid w:val="00F925E5"/>
    <w:rsid w:val="00F94AF4"/>
    <w:rsid w:val="00FA1D65"/>
    <w:rsid w:val="00FA492A"/>
    <w:rsid w:val="00FA4EA2"/>
    <w:rsid w:val="00FA5D73"/>
    <w:rsid w:val="00FA785F"/>
    <w:rsid w:val="00FB3D54"/>
    <w:rsid w:val="00FB5A8B"/>
    <w:rsid w:val="00FB65A9"/>
    <w:rsid w:val="00FB6629"/>
    <w:rsid w:val="00FC1195"/>
    <w:rsid w:val="00FC15B9"/>
    <w:rsid w:val="00FC3E3C"/>
    <w:rsid w:val="00FC3FEC"/>
    <w:rsid w:val="00FC4423"/>
    <w:rsid w:val="00FC4543"/>
    <w:rsid w:val="00FC5C0B"/>
    <w:rsid w:val="00FC5E84"/>
    <w:rsid w:val="00FC6801"/>
    <w:rsid w:val="00FC721E"/>
    <w:rsid w:val="00FD0A97"/>
    <w:rsid w:val="00FD14B0"/>
    <w:rsid w:val="00FD2862"/>
    <w:rsid w:val="00FD2C6C"/>
    <w:rsid w:val="00FD3104"/>
    <w:rsid w:val="00FD3A78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3AB5"/>
    <w:rsid w:val="00FE7880"/>
    <w:rsid w:val="00FF155C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7A6A8-8EBF-4D21-9E46-F1B32435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</Words>
  <Characters>577</Characters>
  <Application>Microsoft Office Word</Application>
  <DocSecurity>0</DocSecurity>
  <Lines>4</Lines>
  <Paragraphs>1</Paragraphs>
  <ScaleCrop>false</ScaleCrop>
  <Company>大中票券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債券部專員 - 林翠華</cp:lastModifiedBy>
  <cp:revision>7</cp:revision>
  <cp:lastPrinted>2016-07-15T09:15:00Z</cp:lastPrinted>
  <dcterms:created xsi:type="dcterms:W3CDTF">2016-08-05T07:26:00Z</dcterms:created>
  <dcterms:modified xsi:type="dcterms:W3CDTF">2016-08-08T00:37:00Z</dcterms:modified>
</cp:coreProperties>
</file>