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4C36C4" w:rsidRDefault="006D3D6C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085CDE">
        <w:rPr>
          <w:rFonts w:ascii="標楷體" w:eastAsia="標楷體" w:hAnsi="標楷體" w:hint="eastAsia"/>
          <w:sz w:val="27"/>
          <w:szCs w:val="27"/>
        </w:rPr>
        <w:t>周</w:t>
      </w:r>
      <w:r w:rsidR="00961537" w:rsidRPr="00961537">
        <w:rPr>
          <w:rFonts w:ascii="標楷體" w:eastAsia="標楷體" w:hAnsi="標楷體" w:hint="eastAsia"/>
          <w:sz w:val="27"/>
          <w:szCs w:val="27"/>
        </w:rPr>
        <w:t>寬鬆因素為央行存單屆期1兆</w:t>
      </w:r>
      <w:r w:rsidR="009F31A6">
        <w:rPr>
          <w:rFonts w:ascii="標楷體" w:eastAsia="標楷體" w:hAnsi="標楷體" w:hint="eastAsia"/>
          <w:sz w:val="27"/>
          <w:szCs w:val="27"/>
        </w:rPr>
        <w:t>3,500.3</w:t>
      </w:r>
      <w:r w:rsidR="00961537" w:rsidRPr="00961537">
        <w:rPr>
          <w:rFonts w:ascii="標楷體" w:eastAsia="標楷體" w:hAnsi="標楷體" w:hint="eastAsia"/>
          <w:sz w:val="27"/>
          <w:szCs w:val="27"/>
        </w:rPr>
        <w:t>億元</w:t>
      </w:r>
      <w:bookmarkStart w:id="0" w:name="_GoBack"/>
      <w:bookmarkEnd w:id="0"/>
      <w:r w:rsidR="00961537" w:rsidRPr="00961537">
        <w:rPr>
          <w:rFonts w:ascii="標楷體" w:eastAsia="標楷體" w:hAnsi="標楷體" w:hint="eastAsia"/>
          <w:sz w:val="27"/>
          <w:szCs w:val="27"/>
        </w:rPr>
        <w:t>；緊縮因素則為央行例行性沖銷。</w:t>
      </w:r>
      <w:r w:rsidR="00227E44" w:rsidRPr="00227E44">
        <w:rPr>
          <w:rFonts w:ascii="標楷體" w:eastAsia="標楷體" w:hAnsi="標楷體" w:hint="eastAsia"/>
          <w:sz w:val="27"/>
          <w:szCs w:val="27"/>
        </w:rPr>
        <w:t>由於近期央行大減到期</w:t>
      </w:r>
      <w:proofErr w:type="gramStart"/>
      <w:r w:rsidR="00227E44" w:rsidRPr="00227E44">
        <w:rPr>
          <w:rFonts w:ascii="標楷體" w:eastAsia="標楷體" w:hAnsi="標楷體" w:hint="eastAsia"/>
          <w:sz w:val="27"/>
          <w:szCs w:val="27"/>
        </w:rPr>
        <w:t>央</w:t>
      </w:r>
      <w:proofErr w:type="gramEnd"/>
      <w:r w:rsidR="00227E44" w:rsidRPr="00227E44">
        <w:rPr>
          <w:rFonts w:ascii="標楷體" w:eastAsia="標楷體" w:hAnsi="標楷體" w:hint="eastAsia"/>
          <w:sz w:val="27"/>
          <w:szCs w:val="27"/>
        </w:rPr>
        <w:t>存單，市場資金流動性明顯改善，</w:t>
      </w:r>
      <w:r w:rsidR="00227E44">
        <w:rPr>
          <w:rFonts w:ascii="標楷體" w:eastAsia="標楷體" w:hAnsi="標楷體" w:hint="eastAsia"/>
          <w:sz w:val="27"/>
          <w:szCs w:val="27"/>
        </w:rPr>
        <w:t>且大型行庫也開始供應資金</w:t>
      </w:r>
      <w:r w:rsidR="00227E44" w:rsidRPr="00227E44">
        <w:rPr>
          <w:rFonts w:ascii="標楷體" w:eastAsia="標楷體" w:hAnsi="標楷體" w:hint="eastAsia"/>
          <w:sz w:val="27"/>
          <w:szCs w:val="27"/>
        </w:rPr>
        <w:t>，市場資金</w:t>
      </w:r>
      <w:r w:rsidR="00227E44">
        <w:rPr>
          <w:rFonts w:ascii="標楷體" w:eastAsia="標楷體" w:hAnsi="標楷體" w:hint="eastAsia"/>
          <w:sz w:val="27"/>
          <w:szCs w:val="27"/>
        </w:rPr>
        <w:t>由緊轉</w:t>
      </w:r>
      <w:proofErr w:type="gramStart"/>
      <w:r w:rsidR="00227E44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227E44" w:rsidRPr="00227E44">
        <w:rPr>
          <w:rFonts w:ascii="標楷體" w:eastAsia="標楷體" w:hAnsi="標楷體" w:hint="eastAsia"/>
          <w:sz w:val="27"/>
          <w:szCs w:val="27"/>
        </w:rPr>
        <w:t>，短率仍持穩不變</w:t>
      </w:r>
      <w:r w:rsidR="00007CC8">
        <w:rPr>
          <w:rFonts w:ascii="標楷體" w:eastAsia="標楷體" w:hAnsi="標楷體" w:hint="eastAsia"/>
          <w:sz w:val="27"/>
          <w:szCs w:val="27"/>
        </w:rPr>
        <w:t>。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3</w:t>
      </w:r>
      <w:r w:rsidR="00F51DCC" w:rsidRPr="0013367B">
        <w:rPr>
          <w:rFonts w:ascii="標楷體" w:eastAsia="標楷體" w:hAnsi="標楷體"/>
          <w:sz w:val="27"/>
          <w:szCs w:val="27"/>
        </w:rPr>
        <w:t>0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13367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13367B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13367B">
        <w:rPr>
          <w:rFonts w:ascii="標楷體" w:eastAsia="標楷體" w:hAnsi="標楷體"/>
          <w:sz w:val="27"/>
          <w:szCs w:val="27"/>
        </w:rPr>
        <w:t>0.</w:t>
      </w:r>
      <w:r w:rsidR="00ED6C1D" w:rsidRPr="0013367B">
        <w:rPr>
          <w:rFonts w:ascii="標楷體" w:eastAsia="標楷體" w:hAnsi="標楷體" w:hint="eastAsia"/>
          <w:sz w:val="27"/>
          <w:szCs w:val="27"/>
        </w:rPr>
        <w:t>28</w:t>
      </w:r>
      <w:r w:rsidR="00F51DCC" w:rsidRPr="0013367B">
        <w:rPr>
          <w:rFonts w:ascii="標楷體" w:eastAsia="標楷體" w:hAnsi="標楷體"/>
          <w:sz w:val="27"/>
          <w:szCs w:val="27"/>
        </w:rPr>
        <w:t>% ~0.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3</w:t>
      </w:r>
      <w:r w:rsidR="00961537">
        <w:rPr>
          <w:rFonts w:ascii="標楷體" w:eastAsia="標楷體" w:hAnsi="標楷體" w:hint="eastAsia"/>
          <w:sz w:val="27"/>
          <w:szCs w:val="27"/>
        </w:rPr>
        <w:t>35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，拆款利率則成交在</w:t>
      </w:r>
      <w:r w:rsidR="00F51DCC" w:rsidRPr="0013367B">
        <w:rPr>
          <w:rFonts w:ascii="標楷體" w:eastAsia="標楷體" w:hAnsi="標楷體"/>
          <w:sz w:val="27"/>
          <w:szCs w:val="27"/>
        </w:rPr>
        <w:t>0.2</w:t>
      </w:r>
      <w:r w:rsidRPr="0013367B">
        <w:rPr>
          <w:rFonts w:ascii="標楷體" w:eastAsia="標楷體" w:hAnsi="標楷體"/>
          <w:sz w:val="27"/>
          <w:szCs w:val="27"/>
        </w:rPr>
        <w:t>4</w:t>
      </w:r>
      <w:r w:rsidR="00F51DCC" w:rsidRPr="0013367B">
        <w:rPr>
          <w:rFonts w:ascii="標楷體" w:eastAsia="標楷體" w:hAnsi="標楷體"/>
          <w:sz w:val="27"/>
          <w:szCs w:val="27"/>
        </w:rPr>
        <w:t>%~0.3</w:t>
      </w:r>
      <w:r w:rsidR="005C3C48">
        <w:rPr>
          <w:rFonts w:ascii="標楷體" w:eastAsia="標楷體" w:hAnsi="標楷體" w:hint="eastAsia"/>
          <w:sz w:val="27"/>
          <w:szCs w:val="27"/>
        </w:rPr>
        <w:t>4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。</w:t>
      </w:r>
      <w:r w:rsidR="00F51DCC" w:rsidRPr="003836F6">
        <w:rPr>
          <w:rFonts w:ascii="標楷體" w:eastAsia="標楷體" w:hAnsi="標楷體" w:hint="eastAsia"/>
          <w:sz w:val="27"/>
          <w:szCs w:val="27"/>
        </w:rPr>
        <w:t>匯率方面，</w:t>
      </w:r>
      <w:r w:rsidR="007952DE" w:rsidRPr="007952DE">
        <w:rPr>
          <w:rFonts w:ascii="標楷體" w:eastAsia="標楷體" w:hAnsi="標楷體" w:hint="eastAsia"/>
          <w:sz w:val="27"/>
          <w:szCs w:val="27"/>
        </w:rPr>
        <w:t xml:space="preserve">市場對美國可能在6月升息的預期心理，及新台幣受股市反彈大漲及外資持續匯入，成交區間落在32.5~32.7。   </w:t>
      </w:r>
      <w:r w:rsidR="00E85EA8" w:rsidRPr="004C36C4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653755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653755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F55548" w:rsidRDefault="00F51DCC" w:rsidP="00F34DA6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592797">
        <w:rPr>
          <w:rFonts w:ascii="標楷體" w:eastAsia="標楷體" w:hAnsi="標楷體" w:hint="eastAsia"/>
          <w:sz w:val="27"/>
          <w:szCs w:val="27"/>
        </w:rPr>
        <w:t>7,384.5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961537"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227E44">
        <w:rPr>
          <w:rFonts w:ascii="標楷體" w:eastAsia="標楷體" w:hAnsi="標楷體" w:hint="eastAsia"/>
          <w:sz w:val="27"/>
          <w:szCs w:val="27"/>
        </w:rPr>
        <w:t>接近月底、旬底</w:t>
      </w:r>
      <w:r w:rsidR="00227E44" w:rsidRPr="00227E44">
        <w:rPr>
          <w:rFonts w:ascii="標楷體" w:eastAsia="標楷體" w:hAnsi="標楷體" w:hint="eastAsia"/>
          <w:sz w:val="27"/>
          <w:szCs w:val="27"/>
        </w:rPr>
        <w:t>，雖上周銀行間資金充裕，不過</w:t>
      </w:r>
      <w:r w:rsidR="00227E44">
        <w:rPr>
          <w:rFonts w:ascii="標楷體" w:eastAsia="標楷體" w:hAnsi="標楷體" w:hint="eastAsia"/>
          <w:sz w:val="27"/>
          <w:szCs w:val="27"/>
        </w:rPr>
        <w:t>大型行庫又</w:t>
      </w:r>
      <w:r w:rsidR="00227E44" w:rsidRPr="00227E44">
        <w:rPr>
          <w:rFonts w:ascii="標楷體" w:eastAsia="標楷體" w:hAnsi="標楷體" w:hint="eastAsia"/>
          <w:sz w:val="27"/>
          <w:szCs w:val="27"/>
        </w:rPr>
        <w:t>停止供應資金，且周一、二央行定</w:t>
      </w:r>
      <w:proofErr w:type="gramStart"/>
      <w:r w:rsidR="00227E44" w:rsidRPr="00227E44">
        <w:rPr>
          <w:rFonts w:ascii="標楷體" w:eastAsia="標楷體" w:hAnsi="標楷體" w:hint="eastAsia"/>
          <w:sz w:val="27"/>
          <w:szCs w:val="27"/>
        </w:rPr>
        <w:t>存單僅共到期</w:t>
      </w:r>
      <w:proofErr w:type="gramEnd"/>
      <w:r w:rsidR="00227E44" w:rsidRPr="00227E44">
        <w:rPr>
          <w:rFonts w:ascii="標楷體" w:eastAsia="標楷體" w:hAnsi="標楷體" w:hint="eastAsia"/>
          <w:sz w:val="27"/>
          <w:szCs w:val="27"/>
        </w:rPr>
        <w:t>119億元，增添了月底資金情勢的不確定性。交易部操作上，為避免月底、</w:t>
      </w:r>
      <w:proofErr w:type="gramStart"/>
      <w:r w:rsidR="00227E44" w:rsidRPr="00227E44">
        <w:rPr>
          <w:rFonts w:ascii="標楷體" w:eastAsia="標楷體" w:hAnsi="標楷體" w:hint="eastAsia"/>
          <w:sz w:val="27"/>
          <w:szCs w:val="27"/>
        </w:rPr>
        <w:t>季底短率</w:t>
      </w:r>
      <w:proofErr w:type="gramEnd"/>
      <w:r w:rsidR="00227E44" w:rsidRPr="00227E44">
        <w:rPr>
          <w:rFonts w:ascii="標楷體" w:eastAsia="標楷體" w:hAnsi="標楷體" w:hint="eastAsia"/>
          <w:sz w:val="27"/>
          <w:szCs w:val="27"/>
        </w:rPr>
        <w:t>上揚的風險，仍以長天期跨月、跨季的資金為主。</w:t>
      </w:r>
      <w:r w:rsidRPr="00F23651">
        <w:rPr>
          <w:rFonts w:ascii="標楷體" w:eastAsia="標楷體" w:hAnsi="標楷體" w:hint="eastAsia"/>
          <w:sz w:val="27"/>
          <w:szCs w:val="27"/>
        </w:rPr>
        <w:t>匯</w:t>
      </w:r>
      <w:r w:rsidRPr="00F34DA6">
        <w:rPr>
          <w:rFonts w:ascii="標楷體" w:eastAsia="標楷體" w:hAnsi="標楷體" w:hint="eastAsia"/>
          <w:sz w:val="27"/>
          <w:szCs w:val="27"/>
        </w:rPr>
        <w:t>率方面，</w:t>
      </w:r>
      <w:r w:rsidR="007952DE" w:rsidRPr="007952DE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7952DE" w:rsidRPr="007952D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952DE" w:rsidRPr="007952DE">
        <w:rPr>
          <w:rFonts w:ascii="標楷體" w:eastAsia="標楷體" w:hAnsi="標楷體" w:hint="eastAsia"/>
          <w:sz w:val="27"/>
          <w:szCs w:val="27"/>
        </w:rPr>
        <w:t>會頻頻暗示升息訊息，美元走高將導致外資持續撤出新興市場，短期內新興市場貨幣仍將面臨貶值壓力，美元則延續強勢格局，預期新台幣可能</w:t>
      </w:r>
      <w:proofErr w:type="gramStart"/>
      <w:r w:rsidR="007952DE" w:rsidRPr="007952DE">
        <w:rPr>
          <w:rFonts w:ascii="標楷體" w:eastAsia="標楷體" w:hAnsi="標楷體" w:hint="eastAsia"/>
          <w:sz w:val="27"/>
          <w:szCs w:val="27"/>
        </w:rPr>
        <w:t>震盪偏弱</w:t>
      </w:r>
      <w:proofErr w:type="gramEnd"/>
      <w:r w:rsidR="007952DE" w:rsidRPr="007952DE">
        <w:rPr>
          <w:rFonts w:ascii="標楷體" w:eastAsia="標楷體" w:hAnsi="標楷體" w:hint="eastAsia"/>
          <w:sz w:val="27"/>
          <w:szCs w:val="27"/>
        </w:rPr>
        <w:t xml:space="preserve">，成交區間落在32.6~32.9。   </w:t>
      </w:r>
      <w:r w:rsidR="00085CDE" w:rsidRPr="00F55548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E91A2B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592797" w:rsidP="005927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961537" w:rsidP="0096153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F5554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1DC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59279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592797" w:rsidP="005927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116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E91A2B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6" w:rsidRDefault="00592797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592797" w:rsidP="005927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183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592797" w:rsidP="005927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961537" w:rsidP="005927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59279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850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59279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A67C97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5927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6/3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Default="00592797" w:rsidP="005927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232</w:t>
            </w:r>
            <w:r w:rsidR="00A67C9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.00</w:t>
            </w:r>
          </w:p>
        </w:tc>
      </w:tr>
      <w:tr w:rsidR="00A67C97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D46D68" w:rsidRDefault="00592797" w:rsidP="005927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96153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384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A67C9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A67C97" w:rsidRDefault="00A67C97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E32D4E" w:rsidRDefault="00E32D4E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A67C97" w:rsidRPr="00C022B4" w:rsidRDefault="00A67C97" w:rsidP="00A478E5">
      <w:pPr>
        <w:pStyle w:val="a3"/>
        <w:spacing w:line="380" w:lineRule="exact"/>
        <w:ind w:leftChars="0" w:left="567"/>
        <w:rPr>
          <w:rFonts w:ascii="標楷體" w:eastAsia="標楷體" w:hAnsi="標楷體"/>
          <w:color w:val="000000"/>
          <w:sz w:val="27"/>
          <w:szCs w:val="27"/>
        </w:rPr>
      </w:pPr>
    </w:p>
    <w:sectPr w:rsidR="00A67C97" w:rsidRP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A21"/>
    <w:rsid w:val="00007CC8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6325"/>
    <w:rsid w:val="000E69E4"/>
    <w:rsid w:val="000E6E79"/>
    <w:rsid w:val="000F092F"/>
    <w:rsid w:val="000F1EC0"/>
    <w:rsid w:val="000F2E0D"/>
    <w:rsid w:val="000F4C1B"/>
    <w:rsid w:val="00100888"/>
    <w:rsid w:val="0010159E"/>
    <w:rsid w:val="001030F8"/>
    <w:rsid w:val="00103EB3"/>
    <w:rsid w:val="00104074"/>
    <w:rsid w:val="0010612A"/>
    <w:rsid w:val="00106935"/>
    <w:rsid w:val="0011135F"/>
    <w:rsid w:val="00111669"/>
    <w:rsid w:val="00113375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337"/>
    <w:rsid w:val="00180CF3"/>
    <w:rsid w:val="00184DF7"/>
    <w:rsid w:val="00185BCA"/>
    <w:rsid w:val="00186C73"/>
    <w:rsid w:val="001871C0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C00D7"/>
    <w:rsid w:val="001C2D5A"/>
    <w:rsid w:val="001C5143"/>
    <w:rsid w:val="001C6A87"/>
    <w:rsid w:val="001C7FE0"/>
    <w:rsid w:val="001D0086"/>
    <w:rsid w:val="001D405B"/>
    <w:rsid w:val="001D5244"/>
    <w:rsid w:val="001D646F"/>
    <w:rsid w:val="001D758B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696A"/>
    <w:rsid w:val="0022766E"/>
    <w:rsid w:val="00227E44"/>
    <w:rsid w:val="00231C1A"/>
    <w:rsid w:val="002349EF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67A6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405EB"/>
    <w:rsid w:val="00341014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11E2"/>
    <w:rsid w:val="0039190F"/>
    <w:rsid w:val="0039218E"/>
    <w:rsid w:val="0039231B"/>
    <w:rsid w:val="00393B98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DA"/>
    <w:rsid w:val="003C49E9"/>
    <w:rsid w:val="003C6830"/>
    <w:rsid w:val="003D017C"/>
    <w:rsid w:val="003D2A87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223"/>
    <w:rsid w:val="0041199B"/>
    <w:rsid w:val="00412B96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6EFF"/>
    <w:rsid w:val="00497916"/>
    <w:rsid w:val="00497A0E"/>
    <w:rsid w:val="004A1E65"/>
    <w:rsid w:val="004A291A"/>
    <w:rsid w:val="004A33EA"/>
    <w:rsid w:val="004A453E"/>
    <w:rsid w:val="004A542F"/>
    <w:rsid w:val="004A591D"/>
    <w:rsid w:val="004A706C"/>
    <w:rsid w:val="004B1468"/>
    <w:rsid w:val="004B1577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4896"/>
    <w:rsid w:val="005556EF"/>
    <w:rsid w:val="00555B38"/>
    <w:rsid w:val="005574AC"/>
    <w:rsid w:val="00560EE9"/>
    <w:rsid w:val="00566920"/>
    <w:rsid w:val="00570201"/>
    <w:rsid w:val="00572930"/>
    <w:rsid w:val="005733B5"/>
    <w:rsid w:val="0057600B"/>
    <w:rsid w:val="00580CAC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3C4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33BB"/>
    <w:rsid w:val="005E4179"/>
    <w:rsid w:val="005E4A42"/>
    <w:rsid w:val="005E7AEA"/>
    <w:rsid w:val="005F06CA"/>
    <w:rsid w:val="005F4DC3"/>
    <w:rsid w:val="006026E4"/>
    <w:rsid w:val="00605502"/>
    <w:rsid w:val="00606146"/>
    <w:rsid w:val="006074D0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449F"/>
    <w:rsid w:val="00644DED"/>
    <w:rsid w:val="0065014B"/>
    <w:rsid w:val="0065080A"/>
    <w:rsid w:val="006508FE"/>
    <w:rsid w:val="006526D5"/>
    <w:rsid w:val="00653755"/>
    <w:rsid w:val="00656A26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26BE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FB8"/>
    <w:rsid w:val="00701D1D"/>
    <w:rsid w:val="00702C3D"/>
    <w:rsid w:val="0070306E"/>
    <w:rsid w:val="0070547C"/>
    <w:rsid w:val="007067A2"/>
    <w:rsid w:val="0070680A"/>
    <w:rsid w:val="00711F93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742F"/>
    <w:rsid w:val="007316E3"/>
    <w:rsid w:val="00736373"/>
    <w:rsid w:val="00737511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6FFD"/>
    <w:rsid w:val="007674AD"/>
    <w:rsid w:val="0077123A"/>
    <w:rsid w:val="00777387"/>
    <w:rsid w:val="00777C52"/>
    <w:rsid w:val="00780814"/>
    <w:rsid w:val="00780B0F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413"/>
    <w:rsid w:val="007A3083"/>
    <w:rsid w:val="007A4F0C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035E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B42"/>
    <w:rsid w:val="008B099C"/>
    <w:rsid w:val="008B127B"/>
    <w:rsid w:val="008B2FE8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64E"/>
    <w:rsid w:val="008E4889"/>
    <w:rsid w:val="008E55AB"/>
    <w:rsid w:val="008E5E97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C6F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5571"/>
    <w:rsid w:val="00955ED9"/>
    <w:rsid w:val="00956D81"/>
    <w:rsid w:val="00956ED2"/>
    <w:rsid w:val="00957039"/>
    <w:rsid w:val="009610D4"/>
    <w:rsid w:val="00961537"/>
    <w:rsid w:val="00962E2B"/>
    <w:rsid w:val="00967F24"/>
    <w:rsid w:val="0097126F"/>
    <w:rsid w:val="00974F5C"/>
    <w:rsid w:val="0097583E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32E0"/>
    <w:rsid w:val="009B4940"/>
    <w:rsid w:val="009B4FA0"/>
    <w:rsid w:val="009B6369"/>
    <w:rsid w:val="009B6AA9"/>
    <w:rsid w:val="009C1AC3"/>
    <w:rsid w:val="009C2183"/>
    <w:rsid w:val="009C5B09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64B2"/>
    <w:rsid w:val="009E727A"/>
    <w:rsid w:val="009E7E52"/>
    <w:rsid w:val="009F22AC"/>
    <w:rsid w:val="009F31A6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5253"/>
    <w:rsid w:val="00A25415"/>
    <w:rsid w:val="00A27524"/>
    <w:rsid w:val="00A3030D"/>
    <w:rsid w:val="00A322CE"/>
    <w:rsid w:val="00A32D6D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7FDB"/>
    <w:rsid w:val="00A906CD"/>
    <w:rsid w:val="00A96BD0"/>
    <w:rsid w:val="00AA06C1"/>
    <w:rsid w:val="00AA0DA7"/>
    <w:rsid w:val="00AA2F13"/>
    <w:rsid w:val="00AA3799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515"/>
    <w:rsid w:val="00AE16C5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2193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36744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67FDC"/>
    <w:rsid w:val="00B727A8"/>
    <w:rsid w:val="00B73A88"/>
    <w:rsid w:val="00B75A8E"/>
    <w:rsid w:val="00B777E9"/>
    <w:rsid w:val="00B778C2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CEA"/>
    <w:rsid w:val="00BB2D20"/>
    <w:rsid w:val="00BC00A6"/>
    <w:rsid w:val="00BC1C03"/>
    <w:rsid w:val="00BC20D8"/>
    <w:rsid w:val="00BC7049"/>
    <w:rsid w:val="00BD0ABA"/>
    <w:rsid w:val="00BD2583"/>
    <w:rsid w:val="00BD3D82"/>
    <w:rsid w:val="00BD7678"/>
    <w:rsid w:val="00BE0D6B"/>
    <w:rsid w:val="00BE2C9A"/>
    <w:rsid w:val="00BE397A"/>
    <w:rsid w:val="00BE3C4E"/>
    <w:rsid w:val="00BE3E48"/>
    <w:rsid w:val="00BE591B"/>
    <w:rsid w:val="00BE735C"/>
    <w:rsid w:val="00BF1340"/>
    <w:rsid w:val="00BF158B"/>
    <w:rsid w:val="00BF51B6"/>
    <w:rsid w:val="00BF6B02"/>
    <w:rsid w:val="00BF7B39"/>
    <w:rsid w:val="00BF7C6D"/>
    <w:rsid w:val="00C00785"/>
    <w:rsid w:val="00C022B4"/>
    <w:rsid w:val="00C036C9"/>
    <w:rsid w:val="00C0393F"/>
    <w:rsid w:val="00C0475C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A094A"/>
    <w:rsid w:val="00CA14A7"/>
    <w:rsid w:val="00CA2523"/>
    <w:rsid w:val="00CA4341"/>
    <w:rsid w:val="00CA5D3F"/>
    <w:rsid w:val="00CA5EB3"/>
    <w:rsid w:val="00CA6556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D7B1D"/>
    <w:rsid w:val="00CE169C"/>
    <w:rsid w:val="00CE2B70"/>
    <w:rsid w:val="00CE3871"/>
    <w:rsid w:val="00CE3A9E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A8"/>
    <w:rsid w:val="00CF6F55"/>
    <w:rsid w:val="00D00355"/>
    <w:rsid w:val="00D0140A"/>
    <w:rsid w:val="00D01419"/>
    <w:rsid w:val="00D02793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301DA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1953"/>
    <w:rsid w:val="00E12193"/>
    <w:rsid w:val="00E16979"/>
    <w:rsid w:val="00E16DD1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B12"/>
    <w:rsid w:val="00E61CA9"/>
    <w:rsid w:val="00E65978"/>
    <w:rsid w:val="00E701DD"/>
    <w:rsid w:val="00E713F3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5978"/>
    <w:rsid w:val="00E96846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3190B"/>
    <w:rsid w:val="00F3267A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25E5"/>
    <w:rsid w:val="00F94AF4"/>
    <w:rsid w:val="00FA1D65"/>
    <w:rsid w:val="00FA4EA2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34D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301B-F120-40E0-8DD7-964A9320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>大中票券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6</cp:revision>
  <cp:lastPrinted>2016-05-13T09:20:00Z</cp:lastPrinted>
  <dcterms:created xsi:type="dcterms:W3CDTF">2016-05-27T07:40:00Z</dcterms:created>
  <dcterms:modified xsi:type="dcterms:W3CDTF">2016-05-30T00:50:00Z</dcterms:modified>
</cp:coreProperties>
</file>