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E1" w:rsidRPr="00C81C98" w:rsidRDefault="000454C6" w:rsidP="003E31B3">
      <w:pPr>
        <w:spacing w:line="400" w:lineRule="exact"/>
        <w:rPr>
          <w:rFonts w:ascii="標楷體" w:eastAsia="標楷體" w:hAnsi="標楷體"/>
          <w:sz w:val="27"/>
          <w:szCs w:val="27"/>
        </w:rPr>
      </w:pPr>
      <w:r w:rsidRPr="00C81C98">
        <w:rPr>
          <w:rFonts w:ascii="標楷體" w:eastAsia="標楷體" w:hAnsi="標楷體" w:hint="eastAsia"/>
          <w:sz w:val="27"/>
          <w:szCs w:val="27"/>
        </w:rPr>
        <w:t>一、</w:t>
      </w:r>
      <w:r w:rsidR="00D10F2C" w:rsidRPr="00C81C98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BC1C03" w:rsidRDefault="002F1029" w:rsidP="00CA5D3F">
      <w:pPr>
        <w:spacing w:line="400" w:lineRule="exact"/>
        <w:rPr>
          <w:rFonts w:ascii="標楷體" w:eastAsia="標楷體" w:hAnsi="標楷體"/>
          <w:sz w:val="27"/>
          <w:szCs w:val="27"/>
        </w:rPr>
      </w:pPr>
      <w:r w:rsidRPr="00CA5D3F">
        <w:rPr>
          <w:rFonts w:ascii="標楷體" w:eastAsia="標楷體" w:hAnsi="標楷體" w:hint="eastAsia"/>
          <w:sz w:val="27"/>
          <w:szCs w:val="27"/>
        </w:rPr>
        <w:t>上</w:t>
      </w:r>
      <w:r w:rsidR="0086285C" w:rsidRPr="00CA5D3F">
        <w:rPr>
          <w:rFonts w:ascii="標楷體" w:eastAsia="標楷體" w:hAnsi="標楷體" w:hint="eastAsia"/>
          <w:sz w:val="27"/>
          <w:szCs w:val="27"/>
        </w:rPr>
        <w:t>周寬鬆因素為央行存單屆期</w:t>
      </w:r>
      <w:r w:rsidR="00BC1C03">
        <w:rPr>
          <w:rFonts w:ascii="標楷體" w:eastAsia="標楷體" w:hAnsi="標楷體" w:hint="eastAsia"/>
          <w:sz w:val="27"/>
          <w:szCs w:val="27"/>
        </w:rPr>
        <w:t>1</w:t>
      </w:r>
      <w:r w:rsidR="0086285C" w:rsidRPr="00CA5D3F">
        <w:rPr>
          <w:rFonts w:ascii="標楷體" w:eastAsia="標楷體" w:hAnsi="標楷體" w:hint="eastAsia"/>
          <w:sz w:val="27"/>
          <w:szCs w:val="27"/>
        </w:rPr>
        <w:t>兆</w:t>
      </w:r>
      <w:r w:rsidR="00BC1C03">
        <w:rPr>
          <w:rFonts w:ascii="標楷體" w:eastAsia="標楷體" w:hAnsi="標楷體" w:hint="eastAsia"/>
          <w:sz w:val="27"/>
          <w:szCs w:val="27"/>
        </w:rPr>
        <w:t>145</w:t>
      </w:r>
      <w:r w:rsidR="0086285C" w:rsidRPr="00CA5D3F">
        <w:rPr>
          <w:rFonts w:ascii="標楷體" w:eastAsia="標楷體" w:hAnsi="標楷體" w:hint="eastAsia"/>
          <w:sz w:val="27"/>
          <w:szCs w:val="27"/>
        </w:rPr>
        <w:t>億元以及公債還本付息</w:t>
      </w:r>
      <w:r w:rsidR="00BC1C03">
        <w:rPr>
          <w:rFonts w:ascii="標楷體" w:eastAsia="標楷體" w:hAnsi="標楷體" w:hint="eastAsia"/>
          <w:sz w:val="27"/>
          <w:szCs w:val="27"/>
        </w:rPr>
        <w:t>20.8</w:t>
      </w:r>
      <w:r w:rsidR="0086285C" w:rsidRPr="00CA5D3F">
        <w:rPr>
          <w:rFonts w:ascii="標楷體" w:eastAsia="標楷體" w:hAnsi="標楷體" w:hint="eastAsia"/>
          <w:sz w:val="27"/>
          <w:szCs w:val="27"/>
        </w:rPr>
        <w:t>億元，緊縮因素則為</w:t>
      </w:r>
      <w:r w:rsidR="00BC1C03" w:rsidRPr="00BC1C03">
        <w:rPr>
          <w:rFonts w:ascii="標楷體" w:eastAsia="標楷體" w:hAnsi="標楷體" w:hint="eastAsia"/>
          <w:sz w:val="27"/>
          <w:szCs w:val="27"/>
        </w:rPr>
        <w:t>1/13 央行發行兩年期存單300億元交割、1/14 財部發行273天期105-1期國庫券300億元交割、1/15 財部發行三年期公債105/1期300億元交割，以及央行例行性沖銷。</w:t>
      </w:r>
      <w:r w:rsidR="00566920" w:rsidRPr="00566920">
        <w:rPr>
          <w:rFonts w:ascii="標楷體" w:eastAsia="標楷體" w:hAnsi="標楷體" w:hint="eastAsia"/>
          <w:sz w:val="27"/>
          <w:szCs w:val="27"/>
        </w:rPr>
        <w:t>由於今年農曆年前</w:t>
      </w:r>
      <w:proofErr w:type="gramStart"/>
      <w:r w:rsidR="00566920" w:rsidRPr="00566920">
        <w:rPr>
          <w:rFonts w:ascii="標楷體" w:eastAsia="標楷體" w:hAnsi="標楷體" w:hint="eastAsia"/>
          <w:sz w:val="27"/>
          <w:szCs w:val="27"/>
        </w:rPr>
        <w:t>銀行間換領</w:t>
      </w:r>
      <w:proofErr w:type="gramEnd"/>
      <w:r w:rsidR="00566920" w:rsidRPr="00566920">
        <w:rPr>
          <w:rFonts w:ascii="標楷體" w:eastAsia="標楷體" w:hAnsi="標楷體" w:hint="eastAsia"/>
          <w:sz w:val="27"/>
          <w:szCs w:val="27"/>
        </w:rPr>
        <w:t>新鈔之時程提前</w:t>
      </w:r>
      <w:r w:rsidR="00566920">
        <w:rPr>
          <w:rFonts w:ascii="標楷體" w:eastAsia="標楷體" w:hAnsi="標楷體" w:hint="eastAsia"/>
          <w:sz w:val="27"/>
          <w:szCs w:val="27"/>
        </w:rPr>
        <w:t>，使得部份銀行的</w:t>
      </w:r>
      <w:proofErr w:type="gramStart"/>
      <w:r w:rsidR="00566920">
        <w:rPr>
          <w:rFonts w:ascii="標楷體" w:eastAsia="標楷體" w:hAnsi="標楷體" w:hint="eastAsia"/>
          <w:sz w:val="27"/>
          <w:szCs w:val="27"/>
        </w:rPr>
        <w:t>周轉金變少</w:t>
      </w:r>
      <w:proofErr w:type="gramEnd"/>
      <w:r w:rsidR="00566920">
        <w:rPr>
          <w:rFonts w:ascii="標楷體" w:eastAsia="標楷體" w:hAnsi="標楷體" w:hint="eastAsia"/>
          <w:sz w:val="27"/>
          <w:szCs w:val="27"/>
        </w:rPr>
        <w:t>，加上股市不佳，外資持續匯出，因此整體市</w:t>
      </w:r>
      <w:proofErr w:type="gramStart"/>
      <w:r w:rsidR="00566920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566920">
        <w:rPr>
          <w:rFonts w:ascii="標楷體" w:eastAsia="標楷體" w:hAnsi="標楷體" w:hint="eastAsia"/>
          <w:sz w:val="27"/>
          <w:szCs w:val="27"/>
        </w:rPr>
        <w:t>略偏緊縮。</w:t>
      </w:r>
      <w:r w:rsidR="00EF7EAD" w:rsidRPr="00CA5D3F">
        <w:rPr>
          <w:rFonts w:ascii="標楷體" w:eastAsia="標楷體" w:hAnsi="標楷體" w:hint="eastAsia"/>
          <w:sz w:val="27"/>
          <w:szCs w:val="27"/>
        </w:rPr>
        <w:t>上週</w:t>
      </w:r>
      <w:r w:rsidR="008A4B42" w:rsidRPr="00CA5D3F">
        <w:rPr>
          <w:rFonts w:ascii="標楷體" w:eastAsia="標楷體" w:hAnsi="標楷體" w:hint="eastAsia"/>
          <w:sz w:val="27"/>
          <w:szCs w:val="27"/>
        </w:rPr>
        <w:t>30天票</w:t>
      </w:r>
      <w:proofErr w:type="gramStart"/>
      <w:r w:rsidR="008A4B42" w:rsidRPr="00CA5D3F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8A4B42" w:rsidRPr="00CA5D3F">
        <w:rPr>
          <w:rFonts w:ascii="標楷體" w:eastAsia="標楷體" w:hAnsi="標楷體" w:hint="eastAsia"/>
          <w:sz w:val="27"/>
          <w:szCs w:val="27"/>
        </w:rPr>
        <w:t>次級利率成交區間在</w:t>
      </w:r>
      <w:r w:rsidR="000D44D2" w:rsidRPr="00CA5D3F">
        <w:rPr>
          <w:rFonts w:ascii="標楷體" w:eastAsia="標楷體" w:hAnsi="標楷體" w:hint="eastAsia"/>
          <w:sz w:val="27"/>
          <w:szCs w:val="27"/>
        </w:rPr>
        <w:t>0.</w:t>
      </w:r>
      <w:r w:rsidR="00AF282F" w:rsidRPr="00CA5D3F">
        <w:rPr>
          <w:rFonts w:ascii="標楷體" w:eastAsia="標楷體" w:hAnsi="標楷體" w:hint="eastAsia"/>
          <w:sz w:val="27"/>
          <w:szCs w:val="27"/>
        </w:rPr>
        <w:t>31</w:t>
      </w:r>
      <w:r w:rsidR="008A4B42" w:rsidRPr="00CA5D3F">
        <w:rPr>
          <w:rFonts w:ascii="標楷體" w:eastAsia="標楷體" w:hAnsi="標楷體" w:hint="eastAsia"/>
          <w:sz w:val="27"/>
          <w:szCs w:val="27"/>
        </w:rPr>
        <w:t>%~0.</w:t>
      </w:r>
      <w:r w:rsidR="00AF282F" w:rsidRPr="00CA5D3F">
        <w:rPr>
          <w:rFonts w:ascii="標楷體" w:eastAsia="標楷體" w:hAnsi="標楷體" w:hint="eastAsia"/>
          <w:sz w:val="27"/>
          <w:szCs w:val="27"/>
        </w:rPr>
        <w:t>39</w:t>
      </w:r>
      <w:r w:rsidR="008A4B42" w:rsidRPr="00CA5D3F">
        <w:rPr>
          <w:rFonts w:ascii="標楷體" w:eastAsia="標楷體" w:hAnsi="標楷體" w:hint="eastAsia"/>
          <w:sz w:val="27"/>
          <w:szCs w:val="27"/>
        </w:rPr>
        <w:t>%，拆款利率成交區間在</w:t>
      </w:r>
      <w:r w:rsidR="00AE21CD" w:rsidRPr="00CA5D3F">
        <w:rPr>
          <w:rFonts w:ascii="標楷體" w:eastAsia="標楷體" w:hAnsi="標楷體" w:hint="eastAsia"/>
          <w:sz w:val="27"/>
          <w:szCs w:val="27"/>
        </w:rPr>
        <w:t>0.28</w:t>
      </w:r>
      <w:r w:rsidR="008A4B42" w:rsidRPr="00CA5D3F">
        <w:rPr>
          <w:rFonts w:ascii="標楷體" w:eastAsia="標楷體" w:hAnsi="標楷體" w:hint="eastAsia"/>
          <w:sz w:val="27"/>
          <w:szCs w:val="27"/>
        </w:rPr>
        <w:t>%~0.</w:t>
      </w:r>
      <w:r w:rsidR="00D42AFD" w:rsidRPr="00CA5D3F">
        <w:rPr>
          <w:rFonts w:ascii="標楷體" w:eastAsia="標楷體" w:hAnsi="標楷體" w:hint="eastAsia"/>
          <w:sz w:val="27"/>
          <w:szCs w:val="27"/>
        </w:rPr>
        <w:t>3</w:t>
      </w:r>
      <w:r w:rsidR="00566920">
        <w:rPr>
          <w:rFonts w:ascii="標楷體" w:eastAsia="標楷體" w:hAnsi="標楷體" w:hint="eastAsia"/>
          <w:sz w:val="27"/>
          <w:szCs w:val="27"/>
        </w:rPr>
        <w:t>7</w:t>
      </w:r>
      <w:r w:rsidR="008A4B42" w:rsidRPr="00CA5D3F">
        <w:rPr>
          <w:rFonts w:ascii="標楷體" w:eastAsia="標楷體" w:hAnsi="標楷體" w:hint="eastAsia"/>
          <w:sz w:val="27"/>
          <w:szCs w:val="27"/>
        </w:rPr>
        <w:t>%</w:t>
      </w:r>
      <w:r w:rsidR="00372675" w:rsidRPr="00CA5D3F">
        <w:rPr>
          <w:rFonts w:ascii="標楷體" w:eastAsia="標楷體" w:hAnsi="標楷體" w:hint="eastAsia"/>
          <w:sz w:val="27"/>
          <w:szCs w:val="27"/>
        </w:rPr>
        <w:t>。</w:t>
      </w:r>
      <w:r w:rsidR="00D10F2C" w:rsidRPr="00CA5D3F">
        <w:rPr>
          <w:rFonts w:ascii="標楷體" w:eastAsia="標楷體" w:hAnsi="標楷體" w:hint="eastAsia"/>
          <w:sz w:val="27"/>
          <w:szCs w:val="27"/>
        </w:rPr>
        <w:t>匯率方面，</w:t>
      </w:r>
      <w:r w:rsidR="00C23105" w:rsidRPr="00C23105">
        <w:rPr>
          <w:rFonts w:ascii="標楷體" w:eastAsia="標楷體" w:hAnsi="標楷體" w:hint="eastAsia"/>
          <w:sz w:val="27"/>
          <w:szCs w:val="27"/>
        </w:rPr>
        <w:t>隨人行縮小下調人民幣兌美元中間價幅度，亞洲主要貨幣走勢止跌回穩，但受選舉因素干擾，外資大舉匯出，新台幣兌美元呈</w:t>
      </w:r>
      <w:proofErr w:type="gramStart"/>
      <w:r w:rsidR="00C23105" w:rsidRPr="00C23105">
        <w:rPr>
          <w:rFonts w:ascii="標楷體" w:eastAsia="標楷體" w:hAnsi="標楷體" w:hint="eastAsia"/>
          <w:sz w:val="27"/>
          <w:szCs w:val="27"/>
        </w:rPr>
        <w:t>盤整偏弱格局</w:t>
      </w:r>
      <w:proofErr w:type="gramEnd"/>
      <w:r w:rsidR="00C23105" w:rsidRPr="00C23105">
        <w:rPr>
          <w:rFonts w:ascii="標楷體" w:eastAsia="標楷體" w:hAnsi="標楷體" w:hint="eastAsia"/>
          <w:sz w:val="27"/>
          <w:szCs w:val="27"/>
        </w:rPr>
        <w:t>，成交區間落在33.3~33.8。</w:t>
      </w:r>
    </w:p>
    <w:p w:rsidR="00FF54DD" w:rsidRPr="00CA5D3F" w:rsidRDefault="00BC1C03" w:rsidP="00CA5D3F">
      <w:pPr>
        <w:spacing w:line="400" w:lineRule="exact"/>
        <w:rPr>
          <w:rFonts w:ascii="標楷體" w:eastAsia="標楷體" w:hAnsi="標楷體"/>
          <w:sz w:val="27"/>
          <w:szCs w:val="27"/>
        </w:rPr>
      </w:pPr>
      <w:r w:rsidRPr="00CA5D3F">
        <w:rPr>
          <w:rFonts w:ascii="標楷體" w:eastAsia="標楷體" w:hAnsi="標楷體"/>
          <w:sz w:val="27"/>
          <w:szCs w:val="27"/>
        </w:rPr>
        <w:t xml:space="preserve"> </w:t>
      </w:r>
    </w:p>
    <w:p w:rsidR="00C74FA1" w:rsidRPr="00CA5D3F" w:rsidRDefault="00D10F2C" w:rsidP="00CA5D3F">
      <w:pPr>
        <w:spacing w:line="400" w:lineRule="exact"/>
        <w:rPr>
          <w:rFonts w:ascii="標楷體" w:eastAsia="標楷體" w:hAnsi="標楷體"/>
          <w:sz w:val="27"/>
          <w:szCs w:val="27"/>
        </w:rPr>
      </w:pPr>
      <w:r w:rsidRPr="00CA5D3F">
        <w:rPr>
          <w:rFonts w:ascii="標楷體" w:eastAsia="標楷體" w:hAnsi="標楷體" w:hint="eastAsia"/>
          <w:sz w:val="27"/>
          <w:szCs w:val="27"/>
        </w:rPr>
        <w:t>二、本</w:t>
      </w:r>
      <w:proofErr w:type="gramStart"/>
      <w:r w:rsidRPr="00CA5D3F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A5D3F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BC1C03" w:rsidRDefault="009875E3" w:rsidP="00CA5D3F">
      <w:pPr>
        <w:spacing w:line="400" w:lineRule="exact"/>
        <w:rPr>
          <w:rFonts w:ascii="標楷體" w:eastAsia="標楷體" w:hAnsi="標楷體"/>
          <w:sz w:val="27"/>
          <w:szCs w:val="27"/>
        </w:rPr>
      </w:pPr>
      <w:r w:rsidRPr="00CA5D3F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="0086285C" w:rsidRPr="00CA5D3F">
        <w:rPr>
          <w:rFonts w:ascii="標楷體" w:eastAsia="標楷體" w:hAnsi="標楷體" w:hint="eastAsia"/>
          <w:sz w:val="27"/>
          <w:szCs w:val="27"/>
        </w:rPr>
        <w:t>1</w:t>
      </w:r>
      <w:r w:rsidR="003A6DC0" w:rsidRPr="00CA5D3F">
        <w:rPr>
          <w:rFonts w:ascii="標楷體" w:eastAsia="標楷體" w:hAnsi="標楷體" w:hint="eastAsia"/>
          <w:sz w:val="27"/>
          <w:szCs w:val="27"/>
        </w:rPr>
        <w:t>兆</w:t>
      </w:r>
      <w:r w:rsidR="00566920">
        <w:rPr>
          <w:rFonts w:ascii="標楷體" w:eastAsia="標楷體" w:hAnsi="標楷體" w:hint="eastAsia"/>
          <w:sz w:val="27"/>
          <w:szCs w:val="27"/>
        </w:rPr>
        <w:t>2,558.2</w:t>
      </w:r>
      <w:r w:rsidRPr="00CA5D3F">
        <w:rPr>
          <w:rFonts w:ascii="標楷體" w:eastAsia="標楷體" w:hAnsi="標楷體" w:hint="eastAsia"/>
          <w:sz w:val="27"/>
          <w:szCs w:val="27"/>
        </w:rPr>
        <w:t>億元，緊縮因素則為央行例行性沖銷。</w:t>
      </w:r>
      <w:r w:rsidR="00790A27">
        <w:rPr>
          <w:rFonts w:ascii="標楷體" w:eastAsia="標楷體" w:hAnsi="標楷體" w:hint="eastAsia"/>
          <w:sz w:val="27"/>
          <w:szCs w:val="27"/>
        </w:rPr>
        <w:t>由於</w:t>
      </w:r>
      <w:r w:rsidR="00790A27" w:rsidRPr="00790A27">
        <w:rPr>
          <w:rFonts w:ascii="標楷體" w:eastAsia="標楷體" w:hAnsi="標楷體" w:hint="eastAsia"/>
          <w:sz w:val="27"/>
          <w:szCs w:val="27"/>
        </w:rPr>
        <w:t>行庫換領新鈔的庫現不能動，</w:t>
      </w:r>
      <w:r w:rsidR="00790A27">
        <w:rPr>
          <w:rFonts w:ascii="標楷體" w:eastAsia="標楷體" w:hAnsi="標楷體" w:hint="eastAsia"/>
          <w:sz w:val="27"/>
          <w:szCs w:val="27"/>
        </w:rPr>
        <w:t>部分行庫</w:t>
      </w:r>
      <w:r w:rsidR="00790A27" w:rsidRPr="00790A27">
        <w:rPr>
          <w:rFonts w:ascii="標楷體" w:eastAsia="標楷體" w:hAnsi="標楷體" w:hint="eastAsia"/>
          <w:sz w:val="27"/>
          <w:szCs w:val="27"/>
        </w:rPr>
        <w:t>呈現空有積數，卻無週轉金局面</w:t>
      </w:r>
      <w:r w:rsidR="00790A27">
        <w:rPr>
          <w:rFonts w:ascii="標楷體" w:eastAsia="標楷體" w:hAnsi="標楷體" w:hint="eastAsia"/>
          <w:sz w:val="27"/>
          <w:szCs w:val="27"/>
        </w:rPr>
        <w:t>，加上</w:t>
      </w:r>
      <w:r w:rsidR="00790A27" w:rsidRPr="00790A27">
        <w:rPr>
          <w:rFonts w:ascii="標楷體" w:eastAsia="標楷體" w:hAnsi="標楷體" w:hint="eastAsia"/>
          <w:sz w:val="27"/>
          <w:szCs w:val="27"/>
        </w:rPr>
        <w:t>台幣貶值、外資匯出以及資金</w:t>
      </w:r>
      <w:proofErr w:type="gramStart"/>
      <w:r w:rsidR="00790A27" w:rsidRPr="00790A27">
        <w:rPr>
          <w:rFonts w:ascii="標楷體" w:eastAsia="標楷體" w:hAnsi="標楷體" w:hint="eastAsia"/>
          <w:sz w:val="27"/>
          <w:szCs w:val="27"/>
        </w:rPr>
        <w:t>往美債跑</w:t>
      </w:r>
      <w:proofErr w:type="gramEnd"/>
      <w:r w:rsidR="00790A27" w:rsidRPr="00790A27">
        <w:rPr>
          <w:rFonts w:ascii="標楷體" w:eastAsia="標楷體" w:hAnsi="標楷體" w:hint="eastAsia"/>
          <w:sz w:val="27"/>
          <w:szCs w:val="27"/>
        </w:rPr>
        <w:t>等效應，使得資金狀況已漸轉趨緊俏，短率</w:t>
      </w:r>
      <w:r w:rsidR="00790A27">
        <w:rPr>
          <w:rFonts w:ascii="標楷體" w:eastAsia="標楷體" w:hAnsi="標楷體" w:hint="eastAsia"/>
          <w:sz w:val="27"/>
          <w:szCs w:val="27"/>
        </w:rPr>
        <w:t>恐</w:t>
      </w:r>
      <w:r w:rsidR="00790A27" w:rsidRPr="00790A27">
        <w:rPr>
          <w:rFonts w:ascii="標楷體" w:eastAsia="標楷體" w:hAnsi="標楷體" w:hint="eastAsia"/>
          <w:sz w:val="27"/>
          <w:szCs w:val="27"/>
        </w:rPr>
        <w:t>有上揚趨勢</w:t>
      </w:r>
      <w:r w:rsidR="00A51ACD" w:rsidRPr="00CA5D3F">
        <w:rPr>
          <w:rFonts w:ascii="標楷體" w:eastAsia="標楷體" w:hAnsi="標楷體" w:hint="eastAsia"/>
          <w:sz w:val="27"/>
          <w:szCs w:val="27"/>
        </w:rPr>
        <w:t>。</w:t>
      </w:r>
      <w:r w:rsidR="00790A27" w:rsidRPr="00790A27">
        <w:rPr>
          <w:rFonts w:ascii="標楷體" w:eastAsia="標楷體" w:hAnsi="標楷體" w:hint="eastAsia"/>
          <w:sz w:val="27"/>
          <w:szCs w:val="27"/>
        </w:rPr>
        <w:t>交易部操作策略上，將盡量爭取</w:t>
      </w:r>
      <w:proofErr w:type="gramStart"/>
      <w:r w:rsidR="00790A27" w:rsidRPr="00790A27">
        <w:rPr>
          <w:rFonts w:ascii="標楷體" w:eastAsia="標楷體" w:hAnsi="標楷體" w:hint="eastAsia"/>
          <w:sz w:val="27"/>
          <w:szCs w:val="27"/>
        </w:rPr>
        <w:t>承作</w:t>
      </w:r>
      <w:proofErr w:type="gramEnd"/>
      <w:r w:rsidR="00790A27" w:rsidRPr="00790A27">
        <w:rPr>
          <w:rFonts w:ascii="標楷體" w:eastAsia="標楷體" w:hAnsi="標楷體" w:hint="eastAsia"/>
          <w:sz w:val="27"/>
          <w:szCs w:val="27"/>
        </w:rPr>
        <w:t>跨農曆年的票</w:t>
      </w:r>
      <w:proofErr w:type="gramStart"/>
      <w:r w:rsidR="00790A27" w:rsidRPr="00790A27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790A27" w:rsidRPr="00790A27">
        <w:rPr>
          <w:rFonts w:ascii="標楷體" w:eastAsia="標楷體" w:hAnsi="標楷體" w:hint="eastAsia"/>
          <w:sz w:val="27"/>
          <w:szCs w:val="27"/>
        </w:rPr>
        <w:t>，並搭配</w:t>
      </w:r>
      <w:proofErr w:type="gramStart"/>
      <w:r w:rsidR="00790A27" w:rsidRPr="00790A27">
        <w:rPr>
          <w:rFonts w:ascii="標楷體" w:eastAsia="標楷體" w:hAnsi="標楷體" w:hint="eastAsia"/>
          <w:sz w:val="27"/>
          <w:szCs w:val="27"/>
        </w:rPr>
        <w:t>短拆平均</w:t>
      </w:r>
      <w:proofErr w:type="gramEnd"/>
      <w:r w:rsidR="00790A27" w:rsidRPr="00790A27">
        <w:rPr>
          <w:rFonts w:ascii="標楷體" w:eastAsia="標楷體" w:hAnsi="標楷體" w:hint="eastAsia"/>
          <w:sz w:val="27"/>
          <w:szCs w:val="27"/>
        </w:rPr>
        <w:t>分散資金。</w:t>
      </w:r>
      <w:r w:rsidR="00366E26" w:rsidRPr="00CA5D3F">
        <w:rPr>
          <w:rFonts w:ascii="標楷體" w:eastAsia="標楷體" w:hAnsi="標楷體" w:hint="eastAsia"/>
          <w:sz w:val="27"/>
          <w:szCs w:val="27"/>
        </w:rPr>
        <w:t>匯率方面</w:t>
      </w:r>
      <w:r w:rsidR="000E6325" w:rsidRPr="00CA5D3F">
        <w:rPr>
          <w:rFonts w:ascii="標楷體" w:eastAsia="標楷體" w:hAnsi="標楷體" w:hint="eastAsia"/>
          <w:sz w:val="27"/>
          <w:szCs w:val="27"/>
        </w:rPr>
        <w:t>，</w:t>
      </w:r>
      <w:r w:rsidR="00C23105" w:rsidRPr="00C23105">
        <w:rPr>
          <w:rFonts w:ascii="標楷體" w:eastAsia="標楷體" w:hAnsi="標楷體" w:hint="eastAsia"/>
          <w:sz w:val="27"/>
          <w:szCs w:val="27"/>
        </w:rPr>
        <w:t>由於新台幣與人民幣連動性日趨升高，韓圜走貶趨勢明顯，新台幣將延續盤整偏弱格局，成交區間落在33.2~33.6。</w:t>
      </w:r>
      <w:bookmarkStart w:id="0" w:name="_GoBack"/>
      <w:bookmarkEnd w:id="0"/>
    </w:p>
    <w:p w:rsidR="00CA5D3F" w:rsidRPr="00CA5D3F" w:rsidRDefault="00BC1C03" w:rsidP="00CA5D3F">
      <w:pPr>
        <w:spacing w:line="400" w:lineRule="exact"/>
        <w:rPr>
          <w:rFonts w:ascii="標楷體" w:eastAsia="標楷體" w:hAnsi="標楷體"/>
          <w:sz w:val="27"/>
          <w:szCs w:val="27"/>
        </w:rPr>
      </w:pPr>
      <w:r w:rsidRPr="00CA5D3F">
        <w:rPr>
          <w:rFonts w:ascii="標楷體" w:eastAsia="標楷體" w:hAnsi="標楷體"/>
          <w:sz w:val="27"/>
          <w:szCs w:val="27"/>
        </w:rPr>
        <w:t xml:space="preserve"> </w:t>
      </w:r>
    </w:p>
    <w:p w:rsidR="00005924" w:rsidRPr="00CA5D3F" w:rsidRDefault="000B01A0" w:rsidP="00CA5D3F">
      <w:pPr>
        <w:spacing w:line="400" w:lineRule="exact"/>
        <w:rPr>
          <w:rFonts w:ascii="標楷體" w:eastAsia="標楷體" w:hAnsi="標楷體"/>
          <w:sz w:val="27"/>
          <w:szCs w:val="27"/>
        </w:rPr>
      </w:pPr>
      <w:r w:rsidRPr="00CA5D3F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D10F2C" w:rsidRPr="00CA5D3F" w:rsidRDefault="00D10F2C" w:rsidP="00CA5D3F">
      <w:pPr>
        <w:spacing w:line="400" w:lineRule="exact"/>
        <w:rPr>
          <w:rFonts w:ascii="標楷體" w:eastAsia="標楷體" w:hAnsi="標楷體"/>
          <w:sz w:val="27"/>
          <w:szCs w:val="27"/>
        </w:rPr>
      </w:pPr>
      <w:r w:rsidRPr="00CA5D3F">
        <w:rPr>
          <w:rFonts w:ascii="標楷體" w:eastAsia="標楷體" w:hAnsi="標楷體" w:hint="eastAsia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C86ADA" w:rsidRPr="00D46D68" w:rsidTr="00A06BC0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D46D68" w:rsidRDefault="00C86ADA" w:rsidP="00C86ADA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  <w:r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 w:rsidR="00BC1C03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D46D68" w:rsidRDefault="00C86ADA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C86ADA" w:rsidRDefault="00BC1C03" w:rsidP="00BC1C03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554.5</w:t>
            </w:r>
            <w:r w:rsidR="00C86ADA" w:rsidRPr="00C86ADA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C86ADA" w:rsidTr="00A06BC0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Default="00C86ADA" w:rsidP="00C86ADA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1/</w:t>
            </w:r>
            <w:r w:rsidR="00BC1C03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D46D68" w:rsidRDefault="00C86ADA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C86ADA" w:rsidRDefault="00BC1C03" w:rsidP="00C86ADA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494</w:t>
            </w:r>
            <w:r w:rsidR="00C86ADA" w:rsidRPr="00C86ADA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 w:rsidR="0076342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  <w:r w:rsidR="00C86ADA" w:rsidRPr="00C86ADA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C86ADA" w:rsidTr="00A06BC0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Default="00C86ADA" w:rsidP="00C86ADA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1/</w:t>
            </w:r>
            <w:r w:rsidR="00BC1C03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D46D68" w:rsidRDefault="00C86ADA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C86ADA" w:rsidRDefault="00BC1C03" w:rsidP="00C86ADA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4,535.5</w:t>
            </w:r>
            <w:r w:rsidR="00C86ADA" w:rsidRPr="00C86ADA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C86ADA" w:rsidRPr="00D46D68" w:rsidTr="00A06BC0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D46D68" w:rsidRDefault="00C86ADA" w:rsidP="00C86ADA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1/</w:t>
            </w:r>
            <w:r w:rsidR="00BC1C03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D46D68" w:rsidRDefault="00C86ADA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C86ADA" w:rsidRDefault="00763420" w:rsidP="00BC1C03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  <w:r w:rsidR="00C86ADA" w:rsidRPr="00C86ADA">
              <w:rPr>
                <w:rFonts w:ascii="標楷體" w:eastAsia="標楷體" w:hAnsi="標楷體"/>
                <w:color w:val="000000"/>
                <w:sz w:val="27"/>
                <w:szCs w:val="27"/>
              </w:rPr>
              <w:t>,</w:t>
            </w:r>
            <w:r w:rsidR="00BC1C03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281</w:t>
            </w:r>
            <w:r w:rsidR="00C86ADA" w:rsidRPr="00C86ADA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 w:rsidR="00BC1C03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</w:t>
            </w:r>
            <w:r w:rsidR="00C86ADA" w:rsidRPr="00C86ADA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C86ADA" w:rsidRPr="00D46D68" w:rsidTr="00A06BC0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D46D68" w:rsidRDefault="00BC1C03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1/22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D46D68" w:rsidRDefault="00C86ADA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C86ADA" w:rsidRDefault="00BC1C03" w:rsidP="00C86ADA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5,693</w:t>
            </w:r>
            <w:r w:rsidR="00C86ADA" w:rsidRPr="00C86ADA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 w:rsidR="0076342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  <w:r w:rsidR="00C86ADA" w:rsidRPr="00C86ADA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CE169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C" w:rsidRPr="00D46D68" w:rsidRDefault="00CE169C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C" w:rsidRPr="00D46D68" w:rsidRDefault="00CE169C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69C" w:rsidRPr="00D46D68" w:rsidRDefault="00462FD3" w:rsidP="00BC1C03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  <w:r w:rsidR="003A6DC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兆</w:t>
            </w:r>
            <w:r w:rsidR="00BC1C03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2,558.2</w:t>
            </w:r>
            <w:r w:rsidR="009875E3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</w:p>
        </w:tc>
      </w:tr>
    </w:tbl>
    <w:p w:rsidR="00C86ADA" w:rsidRDefault="00C86ADA" w:rsidP="00E27768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</w:p>
    <w:p w:rsidR="009875E3" w:rsidRDefault="0080309C" w:rsidP="00E27768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220DAB" w:rsidRPr="00DB5FFB" w:rsidRDefault="00BC1C03" w:rsidP="00E27768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一</w:t>
      </w:r>
      <w:r w:rsidR="00C86ADA">
        <w:rPr>
          <w:rFonts w:ascii="標楷體" w:eastAsia="標楷體" w:hAnsi="標楷體" w:hint="eastAsia"/>
          <w:color w:val="000000"/>
          <w:sz w:val="27"/>
          <w:szCs w:val="27"/>
        </w:rPr>
        <w:t>、</w:t>
      </w:r>
      <w:r w:rsidR="00415101" w:rsidRPr="001F7795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220DAB" w:rsidRPr="00DB5FFB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440" w:rsidRDefault="00D71440" w:rsidP="00FC15B9">
      <w:r>
        <w:separator/>
      </w:r>
    </w:p>
  </w:endnote>
  <w:endnote w:type="continuationSeparator" w:id="0">
    <w:p w:rsidR="00D71440" w:rsidRDefault="00D71440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440" w:rsidRDefault="00D71440" w:rsidP="00FC15B9">
      <w:r>
        <w:separator/>
      </w:r>
    </w:p>
  </w:footnote>
  <w:footnote w:type="continuationSeparator" w:id="0">
    <w:p w:rsidR="00D71440" w:rsidRDefault="00D71440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1179"/>
    <w:rsid w:val="00002611"/>
    <w:rsid w:val="00005924"/>
    <w:rsid w:val="0000603B"/>
    <w:rsid w:val="00006CF8"/>
    <w:rsid w:val="00012FB3"/>
    <w:rsid w:val="00014209"/>
    <w:rsid w:val="00015B01"/>
    <w:rsid w:val="00016770"/>
    <w:rsid w:val="00020147"/>
    <w:rsid w:val="000217C2"/>
    <w:rsid w:val="00021F8C"/>
    <w:rsid w:val="00022502"/>
    <w:rsid w:val="000238AA"/>
    <w:rsid w:val="00027912"/>
    <w:rsid w:val="00027D6A"/>
    <w:rsid w:val="000300A8"/>
    <w:rsid w:val="00031512"/>
    <w:rsid w:val="00031E25"/>
    <w:rsid w:val="000368CD"/>
    <w:rsid w:val="0004040D"/>
    <w:rsid w:val="0004114F"/>
    <w:rsid w:val="00042A22"/>
    <w:rsid w:val="0004370D"/>
    <w:rsid w:val="000454C6"/>
    <w:rsid w:val="00045F4D"/>
    <w:rsid w:val="000523CD"/>
    <w:rsid w:val="0005491F"/>
    <w:rsid w:val="00055DC8"/>
    <w:rsid w:val="000604F3"/>
    <w:rsid w:val="00064310"/>
    <w:rsid w:val="00064954"/>
    <w:rsid w:val="0006567C"/>
    <w:rsid w:val="00066AE3"/>
    <w:rsid w:val="00072822"/>
    <w:rsid w:val="00073CF9"/>
    <w:rsid w:val="00080B57"/>
    <w:rsid w:val="00081E34"/>
    <w:rsid w:val="0008213E"/>
    <w:rsid w:val="00085065"/>
    <w:rsid w:val="00087F50"/>
    <w:rsid w:val="000925B7"/>
    <w:rsid w:val="00095E4C"/>
    <w:rsid w:val="00095EEE"/>
    <w:rsid w:val="000962B9"/>
    <w:rsid w:val="000968EA"/>
    <w:rsid w:val="000970B1"/>
    <w:rsid w:val="000A1B3F"/>
    <w:rsid w:val="000A2F6F"/>
    <w:rsid w:val="000B01A0"/>
    <w:rsid w:val="000B3E15"/>
    <w:rsid w:val="000B43DB"/>
    <w:rsid w:val="000B6276"/>
    <w:rsid w:val="000C09A7"/>
    <w:rsid w:val="000C147C"/>
    <w:rsid w:val="000C2E81"/>
    <w:rsid w:val="000C5C2C"/>
    <w:rsid w:val="000D1876"/>
    <w:rsid w:val="000D29B5"/>
    <w:rsid w:val="000D44D2"/>
    <w:rsid w:val="000D64D3"/>
    <w:rsid w:val="000E6325"/>
    <w:rsid w:val="000E69E4"/>
    <w:rsid w:val="000E6E79"/>
    <w:rsid w:val="000F092F"/>
    <w:rsid w:val="000F4C1B"/>
    <w:rsid w:val="0010159E"/>
    <w:rsid w:val="001030F8"/>
    <w:rsid w:val="0010612A"/>
    <w:rsid w:val="00106935"/>
    <w:rsid w:val="0011135F"/>
    <w:rsid w:val="00111669"/>
    <w:rsid w:val="00113375"/>
    <w:rsid w:val="00114423"/>
    <w:rsid w:val="00115072"/>
    <w:rsid w:val="0011629E"/>
    <w:rsid w:val="00116432"/>
    <w:rsid w:val="00123942"/>
    <w:rsid w:val="0012619E"/>
    <w:rsid w:val="00134451"/>
    <w:rsid w:val="00135261"/>
    <w:rsid w:val="00136608"/>
    <w:rsid w:val="00137A3A"/>
    <w:rsid w:val="00140653"/>
    <w:rsid w:val="00144D36"/>
    <w:rsid w:val="001529D1"/>
    <w:rsid w:val="00152F4C"/>
    <w:rsid w:val="001538BE"/>
    <w:rsid w:val="0016144F"/>
    <w:rsid w:val="00165020"/>
    <w:rsid w:val="001663F6"/>
    <w:rsid w:val="00166586"/>
    <w:rsid w:val="001672E1"/>
    <w:rsid w:val="0017015B"/>
    <w:rsid w:val="00172A60"/>
    <w:rsid w:val="00172DFD"/>
    <w:rsid w:val="001746DD"/>
    <w:rsid w:val="001747BA"/>
    <w:rsid w:val="00176697"/>
    <w:rsid w:val="0017769B"/>
    <w:rsid w:val="00180CF3"/>
    <w:rsid w:val="00184DF7"/>
    <w:rsid w:val="00185BCA"/>
    <w:rsid w:val="00186C73"/>
    <w:rsid w:val="001914DC"/>
    <w:rsid w:val="0019528A"/>
    <w:rsid w:val="00195561"/>
    <w:rsid w:val="00196B88"/>
    <w:rsid w:val="00197F4E"/>
    <w:rsid w:val="001A4AEE"/>
    <w:rsid w:val="001B0E33"/>
    <w:rsid w:val="001B1A1C"/>
    <w:rsid w:val="001B2468"/>
    <w:rsid w:val="001B27BE"/>
    <w:rsid w:val="001C7FE0"/>
    <w:rsid w:val="001D0086"/>
    <w:rsid w:val="001D5244"/>
    <w:rsid w:val="001D646F"/>
    <w:rsid w:val="001E43CA"/>
    <w:rsid w:val="001E4B0A"/>
    <w:rsid w:val="001E5EE1"/>
    <w:rsid w:val="001F1460"/>
    <w:rsid w:val="001F3C56"/>
    <w:rsid w:val="001F7795"/>
    <w:rsid w:val="002019D3"/>
    <w:rsid w:val="00203440"/>
    <w:rsid w:val="00204640"/>
    <w:rsid w:val="00207170"/>
    <w:rsid w:val="002106EE"/>
    <w:rsid w:val="002140B2"/>
    <w:rsid w:val="0021475E"/>
    <w:rsid w:val="00214841"/>
    <w:rsid w:val="002169F5"/>
    <w:rsid w:val="002171E2"/>
    <w:rsid w:val="00217B73"/>
    <w:rsid w:val="00217CAD"/>
    <w:rsid w:val="00220651"/>
    <w:rsid w:val="00220DAB"/>
    <w:rsid w:val="00221933"/>
    <w:rsid w:val="00222E0C"/>
    <w:rsid w:val="00223FB1"/>
    <w:rsid w:val="00225018"/>
    <w:rsid w:val="00225E00"/>
    <w:rsid w:val="0022766E"/>
    <w:rsid w:val="00231C1A"/>
    <w:rsid w:val="00235430"/>
    <w:rsid w:val="0023664E"/>
    <w:rsid w:val="00244816"/>
    <w:rsid w:val="0024694C"/>
    <w:rsid w:val="00246D24"/>
    <w:rsid w:val="0025393D"/>
    <w:rsid w:val="00255DC3"/>
    <w:rsid w:val="002646F1"/>
    <w:rsid w:val="00264DDB"/>
    <w:rsid w:val="00275F8F"/>
    <w:rsid w:val="00277767"/>
    <w:rsid w:val="002809D6"/>
    <w:rsid w:val="00282D40"/>
    <w:rsid w:val="00283429"/>
    <w:rsid w:val="002846B6"/>
    <w:rsid w:val="00284BF1"/>
    <w:rsid w:val="0028748D"/>
    <w:rsid w:val="0029064A"/>
    <w:rsid w:val="00294FD5"/>
    <w:rsid w:val="00296120"/>
    <w:rsid w:val="002A0644"/>
    <w:rsid w:val="002A1DA3"/>
    <w:rsid w:val="002A38E9"/>
    <w:rsid w:val="002A7CEE"/>
    <w:rsid w:val="002B17B7"/>
    <w:rsid w:val="002B421A"/>
    <w:rsid w:val="002B45F0"/>
    <w:rsid w:val="002B652A"/>
    <w:rsid w:val="002B7500"/>
    <w:rsid w:val="002C1C8E"/>
    <w:rsid w:val="002C1EF5"/>
    <w:rsid w:val="002C3E29"/>
    <w:rsid w:val="002C3FC4"/>
    <w:rsid w:val="002D0DB6"/>
    <w:rsid w:val="002D38B8"/>
    <w:rsid w:val="002E4610"/>
    <w:rsid w:val="002E5863"/>
    <w:rsid w:val="002E5F04"/>
    <w:rsid w:val="002E5F55"/>
    <w:rsid w:val="002E72E1"/>
    <w:rsid w:val="002F1029"/>
    <w:rsid w:val="002F11E0"/>
    <w:rsid w:val="002F1575"/>
    <w:rsid w:val="002F2A12"/>
    <w:rsid w:val="002F36AA"/>
    <w:rsid w:val="002F4243"/>
    <w:rsid w:val="002F5532"/>
    <w:rsid w:val="002F63BD"/>
    <w:rsid w:val="002F7783"/>
    <w:rsid w:val="002F7A88"/>
    <w:rsid w:val="00301D98"/>
    <w:rsid w:val="003037D8"/>
    <w:rsid w:val="00304034"/>
    <w:rsid w:val="00306DD9"/>
    <w:rsid w:val="003123B4"/>
    <w:rsid w:val="003169C4"/>
    <w:rsid w:val="00320C96"/>
    <w:rsid w:val="0032131F"/>
    <w:rsid w:val="0032401E"/>
    <w:rsid w:val="003240FC"/>
    <w:rsid w:val="00324236"/>
    <w:rsid w:val="003245C0"/>
    <w:rsid w:val="003268A7"/>
    <w:rsid w:val="00327256"/>
    <w:rsid w:val="00327812"/>
    <w:rsid w:val="003405EB"/>
    <w:rsid w:val="00341FCB"/>
    <w:rsid w:val="00342199"/>
    <w:rsid w:val="00343EEC"/>
    <w:rsid w:val="00344255"/>
    <w:rsid w:val="00351139"/>
    <w:rsid w:val="00351FE7"/>
    <w:rsid w:val="0035280D"/>
    <w:rsid w:val="00355F23"/>
    <w:rsid w:val="003564F8"/>
    <w:rsid w:val="00360F2D"/>
    <w:rsid w:val="003610C8"/>
    <w:rsid w:val="003616BC"/>
    <w:rsid w:val="00362B06"/>
    <w:rsid w:val="00366E26"/>
    <w:rsid w:val="00371B32"/>
    <w:rsid w:val="00372675"/>
    <w:rsid w:val="00376051"/>
    <w:rsid w:val="003771FB"/>
    <w:rsid w:val="00380091"/>
    <w:rsid w:val="00381C58"/>
    <w:rsid w:val="003828C0"/>
    <w:rsid w:val="003865BA"/>
    <w:rsid w:val="0039190F"/>
    <w:rsid w:val="0039218E"/>
    <w:rsid w:val="0039231B"/>
    <w:rsid w:val="00395522"/>
    <w:rsid w:val="003968B6"/>
    <w:rsid w:val="00397AF0"/>
    <w:rsid w:val="003A6DC0"/>
    <w:rsid w:val="003B5306"/>
    <w:rsid w:val="003B6C84"/>
    <w:rsid w:val="003C20A7"/>
    <w:rsid w:val="003C26DA"/>
    <w:rsid w:val="003C6830"/>
    <w:rsid w:val="003D017C"/>
    <w:rsid w:val="003D445E"/>
    <w:rsid w:val="003D4EC2"/>
    <w:rsid w:val="003D5505"/>
    <w:rsid w:val="003E31B3"/>
    <w:rsid w:val="003E3336"/>
    <w:rsid w:val="003E4C46"/>
    <w:rsid w:val="003E6DD6"/>
    <w:rsid w:val="003F2B50"/>
    <w:rsid w:val="003F4FBE"/>
    <w:rsid w:val="00400AF5"/>
    <w:rsid w:val="0040182A"/>
    <w:rsid w:val="00404AD1"/>
    <w:rsid w:val="00406339"/>
    <w:rsid w:val="00407F09"/>
    <w:rsid w:val="00410BE7"/>
    <w:rsid w:val="0041116C"/>
    <w:rsid w:val="0041199B"/>
    <w:rsid w:val="00412B96"/>
    <w:rsid w:val="00413463"/>
    <w:rsid w:val="00415101"/>
    <w:rsid w:val="004167E1"/>
    <w:rsid w:val="00417423"/>
    <w:rsid w:val="004235C6"/>
    <w:rsid w:val="00423A70"/>
    <w:rsid w:val="004258BD"/>
    <w:rsid w:val="00427AC1"/>
    <w:rsid w:val="00437E98"/>
    <w:rsid w:val="004428A9"/>
    <w:rsid w:val="00442B64"/>
    <w:rsid w:val="00443453"/>
    <w:rsid w:val="00444705"/>
    <w:rsid w:val="004531B0"/>
    <w:rsid w:val="00455E18"/>
    <w:rsid w:val="004562E2"/>
    <w:rsid w:val="004566DD"/>
    <w:rsid w:val="0045723B"/>
    <w:rsid w:val="00457BD1"/>
    <w:rsid w:val="004618BF"/>
    <w:rsid w:val="00462FD3"/>
    <w:rsid w:val="00464895"/>
    <w:rsid w:val="004725B6"/>
    <w:rsid w:val="00472D09"/>
    <w:rsid w:val="00476035"/>
    <w:rsid w:val="0048749E"/>
    <w:rsid w:val="00491A10"/>
    <w:rsid w:val="0049442D"/>
    <w:rsid w:val="004966F4"/>
    <w:rsid w:val="00497916"/>
    <w:rsid w:val="00497A0E"/>
    <w:rsid w:val="004A1E65"/>
    <w:rsid w:val="004A291A"/>
    <w:rsid w:val="004A453E"/>
    <w:rsid w:val="004A542F"/>
    <w:rsid w:val="004A706C"/>
    <w:rsid w:val="004B1468"/>
    <w:rsid w:val="004B57A3"/>
    <w:rsid w:val="004B70EA"/>
    <w:rsid w:val="004C031B"/>
    <w:rsid w:val="004C090D"/>
    <w:rsid w:val="004C1A04"/>
    <w:rsid w:val="004C220B"/>
    <w:rsid w:val="004C43B4"/>
    <w:rsid w:val="004C6F0D"/>
    <w:rsid w:val="004D0357"/>
    <w:rsid w:val="004D0825"/>
    <w:rsid w:val="004D2D47"/>
    <w:rsid w:val="004D472D"/>
    <w:rsid w:val="004D6B5C"/>
    <w:rsid w:val="004E0061"/>
    <w:rsid w:val="004E0146"/>
    <w:rsid w:val="004E2591"/>
    <w:rsid w:val="004E30BC"/>
    <w:rsid w:val="004E328A"/>
    <w:rsid w:val="004E3B59"/>
    <w:rsid w:val="004E74A3"/>
    <w:rsid w:val="004F237A"/>
    <w:rsid w:val="004F5F20"/>
    <w:rsid w:val="005014BD"/>
    <w:rsid w:val="00501DF7"/>
    <w:rsid w:val="00502FF8"/>
    <w:rsid w:val="00503018"/>
    <w:rsid w:val="005042B3"/>
    <w:rsid w:val="0050488E"/>
    <w:rsid w:val="00506EF3"/>
    <w:rsid w:val="005120B8"/>
    <w:rsid w:val="00513277"/>
    <w:rsid w:val="00513FB9"/>
    <w:rsid w:val="00516A79"/>
    <w:rsid w:val="005223C8"/>
    <w:rsid w:val="00523700"/>
    <w:rsid w:val="0052790B"/>
    <w:rsid w:val="00530DBB"/>
    <w:rsid w:val="00533CC7"/>
    <w:rsid w:val="00537A9C"/>
    <w:rsid w:val="0054619D"/>
    <w:rsid w:val="00547F76"/>
    <w:rsid w:val="00554372"/>
    <w:rsid w:val="005556EF"/>
    <w:rsid w:val="00566920"/>
    <w:rsid w:val="00570201"/>
    <w:rsid w:val="0057600B"/>
    <w:rsid w:val="00584968"/>
    <w:rsid w:val="005849E3"/>
    <w:rsid w:val="00584A56"/>
    <w:rsid w:val="005875A8"/>
    <w:rsid w:val="00590EC4"/>
    <w:rsid w:val="00594EAA"/>
    <w:rsid w:val="005955E1"/>
    <w:rsid w:val="00596F93"/>
    <w:rsid w:val="00597597"/>
    <w:rsid w:val="005A0CD8"/>
    <w:rsid w:val="005A344F"/>
    <w:rsid w:val="005A3AD3"/>
    <w:rsid w:val="005A52FE"/>
    <w:rsid w:val="005B361F"/>
    <w:rsid w:val="005B3890"/>
    <w:rsid w:val="005B406D"/>
    <w:rsid w:val="005C0498"/>
    <w:rsid w:val="005C4598"/>
    <w:rsid w:val="005C58DD"/>
    <w:rsid w:val="005C6383"/>
    <w:rsid w:val="005D21AE"/>
    <w:rsid w:val="005E074B"/>
    <w:rsid w:val="005E1BC2"/>
    <w:rsid w:val="005E229D"/>
    <w:rsid w:val="005E4179"/>
    <w:rsid w:val="005E7AEA"/>
    <w:rsid w:val="005F4DC3"/>
    <w:rsid w:val="006026E4"/>
    <w:rsid w:val="00605502"/>
    <w:rsid w:val="00606146"/>
    <w:rsid w:val="006074D0"/>
    <w:rsid w:val="0061131D"/>
    <w:rsid w:val="00621432"/>
    <w:rsid w:val="00623193"/>
    <w:rsid w:val="006235F7"/>
    <w:rsid w:val="00623A26"/>
    <w:rsid w:val="006324CE"/>
    <w:rsid w:val="00634BB7"/>
    <w:rsid w:val="00644DED"/>
    <w:rsid w:val="0065014B"/>
    <w:rsid w:val="0065080A"/>
    <w:rsid w:val="006526D5"/>
    <w:rsid w:val="00660024"/>
    <w:rsid w:val="00662F01"/>
    <w:rsid w:val="00663F6F"/>
    <w:rsid w:val="006664F2"/>
    <w:rsid w:val="00675821"/>
    <w:rsid w:val="006773AA"/>
    <w:rsid w:val="00680FAD"/>
    <w:rsid w:val="00681FF6"/>
    <w:rsid w:val="006830D4"/>
    <w:rsid w:val="006900E6"/>
    <w:rsid w:val="0069032C"/>
    <w:rsid w:val="00690814"/>
    <w:rsid w:val="00691B66"/>
    <w:rsid w:val="006922AC"/>
    <w:rsid w:val="00695310"/>
    <w:rsid w:val="00696303"/>
    <w:rsid w:val="00696D54"/>
    <w:rsid w:val="00697545"/>
    <w:rsid w:val="00697B52"/>
    <w:rsid w:val="006A0C31"/>
    <w:rsid w:val="006A0ED1"/>
    <w:rsid w:val="006A3FB2"/>
    <w:rsid w:val="006A7CD0"/>
    <w:rsid w:val="006B2BFA"/>
    <w:rsid w:val="006B39A4"/>
    <w:rsid w:val="006B4EE4"/>
    <w:rsid w:val="006C0D5A"/>
    <w:rsid w:val="006C4330"/>
    <w:rsid w:val="006D340D"/>
    <w:rsid w:val="006D4632"/>
    <w:rsid w:val="006D5021"/>
    <w:rsid w:val="006D5FA8"/>
    <w:rsid w:val="006D7163"/>
    <w:rsid w:val="006E28A1"/>
    <w:rsid w:val="006E2CE5"/>
    <w:rsid w:val="006E3B80"/>
    <w:rsid w:val="006E6381"/>
    <w:rsid w:val="006E7C3B"/>
    <w:rsid w:val="006F297A"/>
    <w:rsid w:val="006F3ADA"/>
    <w:rsid w:val="006F6FB8"/>
    <w:rsid w:val="0070306E"/>
    <w:rsid w:val="007067A2"/>
    <w:rsid w:val="0070680A"/>
    <w:rsid w:val="00713EBC"/>
    <w:rsid w:val="00714249"/>
    <w:rsid w:val="0071610D"/>
    <w:rsid w:val="00716A2D"/>
    <w:rsid w:val="00720D48"/>
    <w:rsid w:val="007216E2"/>
    <w:rsid w:val="00721E5F"/>
    <w:rsid w:val="007256CA"/>
    <w:rsid w:val="0072742F"/>
    <w:rsid w:val="00736373"/>
    <w:rsid w:val="00740BAE"/>
    <w:rsid w:val="00746F31"/>
    <w:rsid w:val="007519EE"/>
    <w:rsid w:val="007542DB"/>
    <w:rsid w:val="00754AC6"/>
    <w:rsid w:val="00754DF7"/>
    <w:rsid w:val="00760477"/>
    <w:rsid w:val="00763420"/>
    <w:rsid w:val="00763B18"/>
    <w:rsid w:val="00766783"/>
    <w:rsid w:val="0077123A"/>
    <w:rsid w:val="00777387"/>
    <w:rsid w:val="00777C52"/>
    <w:rsid w:val="00780814"/>
    <w:rsid w:val="00780B0F"/>
    <w:rsid w:val="007831C3"/>
    <w:rsid w:val="00784442"/>
    <w:rsid w:val="00786462"/>
    <w:rsid w:val="00790A27"/>
    <w:rsid w:val="00790ABE"/>
    <w:rsid w:val="00795052"/>
    <w:rsid w:val="00797C29"/>
    <w:rsid w:val="007A0413"/>
    <w:rsid w:val="007A3083"/>
    <w:rsid w:val="007A4F0C"/>
    <w:rsid w:val="007A7E39"/>
    <w:rsid w:val="007B2034"/>
    <w:rsid w:val="007B309B"/>
    <w:rsid w:val="007B323A"/>
    <w:rsid w:val="007B36D2"/>
    <w:rsid w:val="007B38FD"/>
    <w:rsid w:val="007B63C7"/>
    <w:rsid w:val="007B7A19"/>
    <w:rsid w:val="007C136E"/>
    <w:rsid w:val="007C6730"/>
    <w:rsid w:val="007C7D07"/>
    <w:rsid w:val="007D10F0"/>
    <w:rsid w:val="007D3A1B"/>
    <w:rsid w:val="007D451F"/>
    <w:rsid w:val="007D78F6"/>
    <w:rsid w:val="007E0D37"/>
    <w:rsid w:val="007E638A"/>
    <w:rsid w:val="007E6E61"/>
    <w:rsid w:val="007E76EF"/>
    <w:rsid w:val="007F5399"/>
    <w:rsid w:val="0080056C"/>
    <w:rsid w:val="0080068A"/>
    <w:rsid w:val="008025F5"/>
    <w:rsid w:val="0080309C"/>
    <w:rsid w:val="00803812"/>
    <w:rsid w:val="00803816"/>
    <w:rsid w:val="0081065E"/>
    <w:rsid w:val="008118D8"/>
    <w:rsid w:val="008124F4"/>
    <w:rsid w:val="00813C15"/>
    <w:rsid w:val="00814F7A"/>
    <w:rsid w:val="00817C26"/>
    <w:rsid w:val="00821242"/>
    <w:rsid w:val="00823E17"/>
    <w:rsid w:val="00824858"/>
    <w:rsid w:val="00827353"/>
    <w:rsid w:val="008316B1"/>
    <w:rsid w:val="0083175E"/>
    <w:rsid w:val="00834F5E"/>
    <w:rsid w:val="0083516D"/>
    <w:rsid w:val="00835465"/>
    <w:rsid w:val="00840006"/>
    <w:rsid w:val="008410E4"/>
    <w:rsid w:val="00842018"/>
    <w:rsid w:val="0084404D"/>
    <w:rsid w:val="00844EE1"/>
    <w:rsid w:val="0084560B"/>
    <w:rsid w:val="00845E64"/>
    <w:rsid w:val="008509EF"/>
    <w:rsid w:val="00850EF5"/>
    <w:rsid w:val="00850FEE"/>
    <w:rsid w:val="00852249"/>
    <w:rsid w:val="008523D1"/>
    <w:rsid w:val="00853A9E"/>
    <w:rsid w:val="00853DC0"/>
    <w:rsid w:val="00854D17"/>
    <w:rsid w:val="00857C19"/>
    <w:rsid w:val="0086200B"/>
    <w:rsid w:val="0086285C"/>
    <w:rsid w:val="008678DE"/>
    <w:rsid w:val="008704B8"/>
    <w:rsid w:val="00873997"/>
    <w:rsid w:val="008817C9"/>
    <w:rsid w:val="008846EF"/>
    <w:rsid w:val="008A4B42"/>
    <w:rsid w:val="008B127B"/>
    <w:rsid w:val="008C337B"/>
    <w:rsid w:val="008C4A52"/>
    <w:rsid w:val="008C4D4D"/>
    <w:rsid w:val="008D182F"/>
    <w:rsid w:val="008D1D02"/>
    <w:rsid w:val="008D5BCB"/>
    <w:rsid w:val="008D6188"/>
    <w:rsid w:val="008D6781"/>
    <w:rsid w:val="008D7FA0"/>
    <w:rsid w:val="008E140A"/>
    <w:rsid w:val="008E43B0"/>
    <w:rsid w:val="008E4889"/>
    <w:rsid w:val="008E55AB"/>
    <w:rsid w:val="008E5E97"/>
    <w:rsid w:val="008F0691"/>
    <w:rsid w:val="008F0FC2"/>
    <w:rsid w:val="008F3C08"/>
    <w:rsid w:val="008F492A"/>
    <w:rsid w:val="008F606A"/>
    <w:rsid w:val="00900CA6"/>
    <w:rsid w:val="009074EA"/>
    <w:rsid w:val="00910299"/>
    <w:rsid w:val="009105EA"/>
    <w:rsid w:val="00911121"/>
    <w:rsid w:val="0091286B"/>
    <w:rsid w:val="00912B1D"/>
    <w:rsid w:val="00915EAB"/>
    <w:rsid w:val="009175B3"/>
    <w:rsid w:val="009225D0"/>
    <w:rsid w:val="00922ADD"/>
    <w:rsid w:val="009234B6"/>
    <w:rsid w:val="00927F54"/>
    <w:rsid w:val="0093162C"/>
    <w:rsid w:val="0093243D"/>
    <w:rsid w:val="009408D0"/>
    <w:rsid w:val="0094516D"/>
    <w:rsid w:val="009456A4"/>
    <w:rsid w:val="00946478"/>
    <w:rsid w:val="009476D1"/>
    <w:rsid w:val="00947CA4"/>
    <w:rsid w:val="00955571"/>
    <w:rsid w:val="00956ED2"/>
    <w:rsid w:val="00957039"/>
    <w:rsid w:val="009610D4"/>
    <w:rsid w:val="0097126F"/>
    <w:rsid w:val="00974F5C"/>
    <w:rsid w:val="00983952"/>
    <w:rsid w:val="00984188"/>
    <w:rsid w:val="009843A9"/>
    <w:rsid w:val="00984965"/>
    <w:rsid w:val="00986842"/>
    <w:rsid w:val="009875E3"/>
    <w:rsid w:val="009904F6"/>
    <w:rsid w:val="00991E80"/>
    <w:rsid w:val="00992FD5"/>
    <w:rsid w:val="009A0056"/>
    <w:rsid w:val="009A0101"/>
    <w:rsid w:val="009A2C01"/>
    <w:rsid w:val="009A7A65"/>
    <w:rsid w:val="009B02BA"/>
    <w:rsid w:val="009B4940"/>
    <w:rsid w:val="009B6369"/>
    <w:rsid w:val="009B6AA9"/>
    <w:rsid w:val="009D1AB2"/>
    <w:rsid w:val="009D281E"/>
    <w:rsid w:val="009D39E4"/>
    <w:rsid w:val="009D4CC0"/>
    <w:rsid w:val="009D5593"/>
    <w:rsid w:val="009D588A"/>
    <w:rsid w:val="009D728E"/>
    <w:rsid w:val="009D7B36"/>
    <w:rsid w:val="009E40DA"/>
    <w:rsid w:val="009E4D77"/>
    <w:rsid w:val="009E727A"/>
    <w:rsid w:val="009E7E52"/>
    <w:rsid w:val="009F22AC"/>
    <w:rsid w:val="009F39C1"/>
    <w:rsid w:val="009F7BD1"/>
    <w:rsid w:val="00A02FA4"/>
    <w:rsid w:val="00A02FCE"/>
    <w:rsid w:val="00A052EE"/>
    <w:rsid w:val="00A07C7F"/>
    <w:rsid w:val="00A11125"/>
    <w:rsid w:val="00A12757"/>
    <w:rsid w:val="00A16431"/>
    <w:rsid w:val="00A1691B"/>
    <w:rsid w:val="00A20B56"/>
    <w:rsid w:val="00A21F5F"/>
    <w:rsid w:val="00A22DF9"/>
    <w:rsid w:val="00A27524"/>
    <w:rsid w:val="00A3030D"/>
    <w:rsid w:val="00A339F1"/>
    <w:rsid w:val="00A37751"/>
    <w:rsid w:val="00A41444"/>
    <w:rsid w:val="00A41D58"/>
    <w:rsid w:val="00A46A05"/>
    <w:rsid w:val="00A506B7"/>
    <w:rsid w:val="00A51ACD"/>
    <w:rsid w:val="00A51F27"/>
    <w:rsid w:val="00A62FA9"/>
    <w:rsid w:val="00A643EB"/>
    <w:rsid w:val="00A730A4"/>
    <w:rsid w:val="00A737BB"/>
    <w:rsid w:val="00A73F8E"/>
    <w:rsid w:val="00A755EC"/>
    <w:rsid w:val="00A80CE9"/>
    <w:rsid w:val="00A87FDB"/>
    <w:rsid w:val="00A906CD"/>
    <w:rsid w:val="00AA06C1"/>
    <w:rsid w:val="00AA0DA7"/>
    <w:rsid w:val="00AA5A2E"/>
    <w:rsid w:val="00AB3333"/>
    <w:rsid w:val="00AB7C85"/>
    <w:rsid w:val="00AC4203"/>
    <w:rsid w:val="00AD1036"/>
    <w:rsid w:val="00AD107F"/>
    <w:rsid w:val="00AD4EB2"/>
    <w:rsid w:val="00AD5954"/>
    <w:rsid w:val="00AD6776"/>
    <w:rsid w:val="00AD7A1E"/>
    <w:rsid w:val="00AE21CD"/>
    <w:rsid w:val="00AE50BA"/>
    <w:rsid w:val="00AE6011"/>
    <w:rsid w:val="00AE7EAA"/>
    <w:rsid w:val="00AF282F"/>
    <w:rsid w:val="00AF31E1"/>
    <w:rsid w:val="00AF7471"/>
    <w:rsid w:val="00B00A22"/>
    <w:rsid w:val="00B015B7"/>
    <w:rsid w:val="00B10085"/>
    <w:rsid w:val="00B207C4"/>
    <w:rsid w:val="00B217D7"/>
    <w:rsid w:val="00B242F1"/>
    <w:rsid w:val="00B24458"/>
    <w:rsid w:val="00B276A6"/>
    <w:rsid w:val="00B310F9"/>
    <w:rsid w:val="00B34F09"/>
    <w:rsid w:val="00B40BF7"/>
    <w:rsid w:val="00B42541"/>
    <w:rsid w:val="00B45B42"/>
    <w:rsid w:val="00B463F3"/>
    <w:rsid w:val="00B46926"/>
    <w:rsid w:val="00B51A7E"/>
    <w:rsid w:val="00B57EB0"/>
    <w:rsid w:val="00B61B54"/>
    <w:rsid w:val="00B64B89"/>
    <w:rsid w:val="00B65F4D"/>
    <w:rsid w:val="00B6605F"/>
    <w:rsid w:val="00B727A8"/>
    <w:rsid w:val="00B75A8E"/>
    <w:rsid w:val="00B777E9"/>
    <w:rsid w:val="00B86642"/>
    <w:rsid w:val="00B909D2"/>
    <w:rsid w:val="00B91325"/>
    <w:rsid w:val="00B928C4"/>
    <w:rsid w:val="00B94581"/>
    <w:rsid w:val="00B96823"/>
    <w:rsid w:val="00B97DE1"/>
    <w:rsid w:val="00BA04B8"/>
    <w:rsid w:val="00BA17E7"/>
    <w:rsid w:val="00BA3B1D"/>
    <w:rsid w:val="00BA4145"/>
    <w:rsid w:val="00BA4DDA"/>
    <w:rsid w:val="00BA7598"/>
    <w:rsid w:val="00BB1CEA"/>
    <w:rsid w:val="00BC00A6"/>
    <w:rsid w:val="00BC1C03"/>
    <w:rsid w:val="00BC20D8"/>
    <w:rsid w:val="00BC7049"/>
    <w:rsid w:val="00BD2583"/>
    <w:rsid w:val="00BD3D82"/>
    <w:rsid w:val="00BD7678"/>
    <w:rsid w:val="00BE397A"/>
    <w:rsid w:val="00BE3E48"/>
    <w:rsid w:val="00BE735C"/>
    <w:rsid w:val="00BF1340"/>
    <w:rsid w:val="00BF158B"/>
    <w:rsid w:val="00BF51B6"/>
    <w:rsid w:val="00C00785"/>
    <w:rsid w:val="00C0393F"/>
    <w:rsid w:val="00C0475C"/>
    <w:rsid w:val="00C060E6"/>
    <w:rsid w:val="00C076AC"/>
    <w:rsid w:val="00C102BD"/>
    <w:rsid w:val="00C1148E"/>
    <w:rsid w:val="00C11EF6"/>
    <w:rsid w:val="00C1368D"/>
    <w:rsid w:val="00C17FC7"/>
    <w:rsid w:val="00C2165E"/>
    <w:rsid w:val="00C23105"/>
    <w:rsid w:val="00C25684"/>
    <w:rsid w:val="00C25934"/>
    <w:rsid w:val="00C25F92"/>
    <w:rsid w:val="00C26020"/>
    <w:rsid w:val="00C26C85"/>
    <w:rsid w:val="00C27413"/>
    <w:rsid w:val="00C30924"/>
    <w:rsid w:val="00C339B3"/>
    <w:rsid w:val="00C34C96"/>
    <w:rsid w:val="00C3630D"/>
    <w:rsid w:val="00C46682"/>
    <w:rsid w:val="00C517B4"/>
    <w:rsid w:val="00C5472C"/>
    <w:rsid w:val="00C56572"/>
    <w:rsid w:val="00C61EF2"/>
    <w:rsid w:val="00C64B04"/>
    <w:rsid w:val="00C64DC6"/>
    <w:rsid w:val="00C66573"/>
    <w:rsid w:val="00C66F0F"/>
    <w:rsid w:val="00C67B48"/>
    <w:rsid w:val="00C70C42"/>
    <w:rsid w:val="00C74FA1"/>
    <w:rsid w:val="00C75A1A"/>
    <w:rsid w:val="00C80767"/>
    <w:rsid w:val="00C80CCC"/>
    <w:rsid w:val="00C81C41"/>
    <w:rsid w:val="00C81C98"/>
    <w:rsid w:val="00C8306E"/>
    <w:rsid w:val="00C85E89"/>
    <w:rsid w:val="00C86560"/>
    <w:rsid w:val="00C86ADA"/>
    <w:rsid w:val="00C92E5B"/>
    <w:rsid w:val="00CA14A7"/>
    <w:rsid w:val="00CA5D3F"/>
    <w:rsid w:val="00CA5EB3"/>
    <w:rsid w:val="00CB0BFE"/>
    <w:rsid w:val="00CB0E60"/>
    <w:rsid w:val="00CB239F"/>
    <w:rsid w:val="00CB3D7B"/>
    <w:rsid w:val="00CB3EFF"/>
    <w:rsid w:val="00CB4181"/>
    <w:rsid w:val="00CB4580"/>
    <w:rsid w:val="00CC3DCC"/>
    <w:rsid w:val="00CC4E8D"/>
    <w:rsid w:val="00CC6A5F"/>
    <w:rsid w:val="00CC7514"/>
    <w:rsid w:val="00CD1AEA"/>
    <w:rsid w:val="00CD4079"/>
    <w:rsid w:val="00CD4741"/>
    <w:rsid w:val="00CE169C"/>
    <w:rsid w:val="00CE2B70"/>
    <w:rsid w:val="00CE3A9E"/>
    <w:rsid w:val="00CE56C5"/>
    <w:rsid w:val="00CE5D6F"/>
    <w:rsid w:val="00CE6848"/>
    <w:rsid w:val="00CE6853"/>
    <w:rsid w:val="00CE78A5"/>
    <w:rsid w:val="00CF1304"/>
    <w:rsid w:val="00CF33A8"/>
    <w:rsid w:val="00D01419"/>
    <w:rsid w:val="00D03CCE"/>
    <w:rsid w:val="00D03FB2"/>
    <w:rsid w:val="00D060AF"/>
    <w:rsid w:val="00D068E1"/>
    <w:rsid w:val="00D10F2C"/>
    <w:rsid w:val="00D129D5"/>
    <w:rsid w:val="00D14A75"/>
    <w:rsid w:val="00D17D91"/>
    <w:rsid w:val="00D209AF"/>
    <w:rsid w:val="00D21356"/>
    <w:rsid w:val="00D2257C"/>
    <w:rsid w:val="00D301DA"/>
    <w:rsid w:val="00D314CD"/>
    <w:rsid w:val="00D3331E"/>
    <w:rsid w:val="00D341A2"/>
    <w:rsid w:val="00D345B1"/>
    <w:rsid w:val="00D41F89"/>
    <w:rsid w:val="00D42AFD"/>
    <w:rsid w:val="00D43D3C"/>
    <w:rsid w:val="00D44801"/>
    <w:rsid w:val="00D45FB1"/>
    <w:rsid w:val="00D50994"/>
    <w:rsid w:val="00D51308"/>
    <w:rsid w:val="00D51C0B"/>
    <w:rsid w:val="00D52D54"/>
    <w:rsid w:val="00D56553"/>
    <w:rsid w:val="00D61031"/>
    <w:rsid w:val="00D622F7"/>
    <w:rsid w:val="00D62949"/>
    <w:rsid w:val="00D62E58"/>
    <w:rsid w:val="00D656D2"/>
    <w:rsid w:val="00D71440"/>
    <w:rsid w:val="00D7554C"/>
    <w:rsid w:val="00D875E7"/>
    <w:rsid w:val="00D87D55"/>
    <w:rsid w:val="00D9379A"/>
    <w:rsid w:val="00D96EAE"/>
    <w:rsid w:val="00DA2E17"/>
    <w:rsid w:val="00DB068D"/>
    <w:rsid w:val="00DB3B74"/>
    <w:rsid w:val="00DB412E"/>
    <w:rsid w:val="00DB5FFB"/>
    <w:rsid w:val="00DB7957"/>
    <w:rsid w:val="00DC0667"/>
    <w:rsid w:val="00DC10BC"/>
    <w:rsid w:val="00DC13A9"/>
    <w:rsid w:val="00DC356D"/>
    <w:rsid w:val="00DC665D"/>
    <w:rsid w:val="00DD3426"/>
    <w:rsid w:val="00DD3459"/>
    <w:rsid w:val="00DD5088"/>
    <w:rsid w:val="00DE01DB"/>
    <w:rsid w:val="00DE4378"/>
    <w:rsid w:val="00DE6125"/>
    <w:rsid w:val="00DE6227"/>
    <w:rsid w:val="00DE6F82"/>
    <w:rsid w:val="00DF241A"/>
    <w:rsid w:val="00DF447A"/>
    <w:rsid w:val="00E02170"/>
    <w:rsid w:val="00E022C8"/>
    <w:rsid w:val="00E030A9"/>
    <w:rsid w:val="00E049DE"/>
    <w:rsid w:val="00E11953"/>
    <w:rsid w:val="00E16979"/>
    <w:rsid w:val="00E16DD1"/>
    <w:rsid w:val="00E21DB3"/>
    <w:rsid w:val="00E26152"/>
    <w:rsid w:val="00E27768"/>
    <w:rsid w:val="00E30921"/>
    <w:rsid w:val="00E33358"/>
    <w:rsid w:val="00E34036"/>
    <w:rsid w:val="00E348BD"/>
    <w:rsid w:val="00E35AD8"/>
    <w:rsid w:val="00E35DA1"/>
    <w:rsid w:val="00E37F11"/>
    <w:rsid w:val="00E42800"/>
    <w:rsid w:val="00E44471"/>
    <w:rsid w:val="00E4568E"/>
    <w:rsid w:val="00E4674D"/>
    <w:rsid w:val="00E4755E"/>
    <w:rsid w:val="00E60B12"/>
    <w:rsid w:val="00E61CA9"/>
    <w:rsid w:val="00E701DD"/>
    <w:rsid w:val="00E713F3"/>
    <w:rsid w:val="00E81941"/>
    <w:rsid w:val="00E82980"/>
    <w:rsid w:val="00E87701"/>
    <w:rsid w:val="00E87FD3"/>
    <w:rsid w:val="00E91496"/>
    <w:rsid w:val="00E96846"/>
    <w:rsid w:val="00EA2A5E"/>
    <w:rsid w:val="00EA2E1A"/>
    <w:rsid w:val="00EA405E"/>
    <w:rsid w:val="00EA4772"/>
    <w:rsid w:val="00EB127A"/>
    <w:rsid w:val="00EB38A4"/>
    <w:rsid w:val="00EB5F9E"/>
    <w:rsid w:val="00EC23FB"/>
    <w:rsid w:val="00EC358A"/>
    <w:rsid w:val="00EC3E3B"/>
    <w:rsid w:val="00EC43D3"/>
    <w:rsid w:val="00EC49EB"/>
    <w:rsid w:val="00EC59DF"/>
    <w:rsid w:val="00ED3C92"/>
    <w:rsid w:val="00ED431D"/>
    <w:rsid w:val="00ED771C"/>
    <w:rsid w:val="00EE1B03"/>
    <w:rsid w:val="00EE2257"/>
    <w:rsid w:val="00EE2C4F"/>
    <w:rsid w:val="00EE4D96"/>
    <w:rsid w:val="00EE7D77"/>
    <w:rsid w:val="00EF08F5"/>
    <w:rsid w:val="00EF5873"/>
    <w:rsid w:val="00EF6F18"/>
    <w:rsid w:val="00EF7EAD"/>
    <w:rsid w:val="00F02C30"/>
    <w:rsid w:val="00F04931"/>
    <w:rsid w:val="00F05619"/>
    <w:rsid w:val="00F07492"/>
    <w:rsid w:val="00F10D3A"/>
    <w:rsid w:val="00F1430A"/>
    <w:rsid w:val="00F164F9"/>
    <w:rsid w:val="00F1791C"/>
    <w:rsid w:val="00F22AB5"/>
    <w:rsid w:val="00F25340"/>
    <w:rsid w:val="00F3190B"/>
    <w:rsid w:val="00F3267A"/>
    <w:rsid w:val="00F37B0E"/>
    <w:rsid w:val="00F4186F"/>
    <w:rsid w:val="00F42777"/>
    <w:rsid w:val="00F4524E"/>
    <w:rsid w:val="00F527CC"/>
    <w:rsid w:val="00F52DF5"/>
    <w:rsid w:val="00F53C3A"/>
    <w:rsid w:val="00F547B1"/>
    <w:rsid w:val="00F57687"/>
    <w:rsid w:val="00F60E9D"/>
    <w:rsid w:val="00F6272B"/>
    <w:rsid w:val="00F65B45"/>
    <w:rsid w:val="00F75E09"/>
    <w:rsid w:val="00F77E97"/>
    <w:rsid w:val="00F80F86"/>
    <w:rsid w:val="00F868E9"/>
    <w:rsid w:val="00F87C0F"/>
    <w:rsid w:val="00F917DC"/>
    <w:rsid w:val="00F94AF4"/>
    <w:rsid w:val="00FA1D65"/>
    <w:rsid w:val="00FB3D54"/>
    <w:rsid w:val="00FB5A8B"/>
    <w:rsid w:val="00FB6629"/>
    <w:rsid w:val="00FC1195"/>
    <w:rsid w:val="00FC15B9"/>
    <w:rsid w:val="00FC6801"/>
    <w:rsid w:val="00FD0A97"/>
    <w:rsid w:val="00FD14B0"/>
    <w:rsid w:val="00FD2C6C"/>
    <w:rsid w:val="00FD46B9"/>
    <w:rsid w:val="00FD532A"/>
    <w:rsid w:val="00FD59DC"/>
    <w:rsid w:val="00FD75EA"/>
    <w:rsid w:val="00FE1A38"/>
    <w:rsid w:val="00FE3AB5"/>
    <w:rsid w:val="00FE7880"/>
    <w:rsid w:val="00FF54DD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82D1D-3267-4D6C-9EA6-5A93E341C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112</Words>
  <Characters>644</Characters>
  <Application>Microsoft Office Word</Application>
  <DocSecurity>0</DocSecurity>
  <Lines>5</Lines>
  <Paragraphs>1</Paragraphs>
  <ScaleCrop>false</ScaleCrop>
  <Company>大中票券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債券部專員 - 林翠華</cp:lastModifiedBy>
  <cp:revision>4</cp:revision>
  <cp:lastPrinted>2016-01-08T08:36:00Z</cp:lastPrinted>
  <dcterms:created xsi:type="dcterms:W3CDTF">2016-01-15T07:32:00Z</dcterms:created>
  <dcterms:modified xsi:type="dcterms:W3CDTF">2016-01-18T00:42:00Z</dcterms:modified>
</cp:coreProperties>
</file>