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740BAE" w:rsidRDefault="00915EAB" w:rsidP="008D6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color w:val="FF0000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周寬鬆因素為</w:t>
      </w:r>
      <w:r w:rsidR="002B17B7" w:rsidRPr="009E727A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185BCA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1兆287.3億元</w:t>
      </w:r>
      <w:proofErr w:type="gramStart"/>
      <w:r w:rsidR="00185BCA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以及央債付息</w:t>
      </w:r>
      <w:proofErr w:type="gramEnd"/>
      <w:r w:rsidR="00185BCA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49.875億元，</w:t>
      </w:r>
      <w:r w:rsidR="002B17B7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緊縮因素則為</w:t>
      </w:r>
      <w:r w:rsidR="002B17B7"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2B17B7"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觀察中秋連假之前，銀行</w:t>
      </w:r>
      <w:r w:rsidR="006E6381">
        <w:rPr>
          <w:rFonts w:ascii="標楷體" w:eastAsia="標楷體" w:hAnsi="標楷體" w:cs="Arial" w:hint="eastAsia"/>
          <w:bCs/>
          <w:sz w:val="27"/>
          <w:szCs w:val="27"/>
        </w:rPr>
        <w:t>體系</w:t>
      </w:r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資金</w:t>
      </w:r>
      <w:r w:rsidR="00D3331E">
        <w:rPr>
          <w:rFonts w:ascii="標楷體" w:eastAsia="標楷體" w:hAnsi="標楷體" w:cs="Arial" w:hint="eastAsia"/>
          <w:bCs/>
          <w:sz w:val="27"/>
          <w:szCs w:val="27"/>
        </w:rPr>
        <w:t>依然</w:t>
      </w:r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充裕，節前民間資金需求並不明顯，市場平靜無波，</w:t>
      </w:r>
      <w:r w:rsidR="003610C8">
        <w:rPr>
          <w:rFonts w:ascii="標楷體" w:eastAsia="標楷體" w:hAnsi="標楷體" w:cs="Arial" w:hint="eastAsia"/>
          <w:bCs/>
          <w:sz w:val="27"/>
          <w:szCs w:val="27"/>
        </w:rPr>
        <w:t>資金暫</w:t>
      </w:r>
      <w:r w:rsidR="003610C8">
        <w:rPr>
          <w:rFonts w:ascii="標楷體" w:eastAsia="標楷體" w:hAnsi="標楷體" w:cs="Arial" w:hint="eastAsia"/>
          <w:kern w:val="0"/>
          <w:sz w:val="27"/>
          <w:szCs w:val="27"/>
        </w:rPr>
        <w:t>未出現大幅波動，</w:t>
      </w:r>
      <w:proofErr w:type="gramStart"/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雖跨</w:t>
      </w:r>
      <w:r w:rsidR="003610C8">
        <w:rPr>
          <w:rFonts w:ascii="標楷體" w:eastAsia="標楷體" w:hAnsi="標楷體" w:cs="Arial" w:hint="eastAsia"/>
          <w:bCs/>
          <w:sz w:val="27"/>
          <w:szCs w:val="27"/>
        </w:rPr>
        <w:t>季</w:t>
      </w:r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拆</w:t>
      </w:r>
      <w:proofErr w:type="gramEnd"/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款成交利率</w:t>
      </w:r>
      <w:r w:rsidR="003610C8">
        <w:rPr>
          <w:rFonts w:ascii="標楷體" w:eastAsia="標楷體" w:hAnsi="標楷體" w:cs="Arial" w:hint="eastAsia"/>
          <w:bCs/>
          <w:sz w:val="27"/>
          <w:szCs w:val="27"/>
        </w:rPr>
        <w:t>略</w:t>
      </w:r>
      <w:r w:rsidR="006E6381">
        <w:rPr>
          <w:rFonts w:ascii="標楷體" w:eastAsia="標楷體" w:hAnsi="標楷體" w:cs="Arial" w:hint="eastAsia"/>
          <w:bCs/>
          <w:sz w:val="27"/>
          <w:szCs w:val="27"/>
        </w:rPr>
        <w:t>有走</w:t>
      </w:r>
      <w:r w:rsidR="006E6381" w:rsidRPr="00235496">
        <w:rPr>
          <w:rFonts w:ascii="標楷體" w:eastAsia="標楷體" w:hAnsi="標楷體" w:cs="Arial" w:hint="eastAsia"/>
          <w:bCs/>
          <w:sz w:val="27"/>
          <w:szCs w:val="27"/>
        </w:rPr>
        <w:t>高，</w:t>
      </w:r>
      <w:r w:rsidR="006E6381">
        <w:rPr>
          <w:rFonts w:ascii="標楷體" w:eastAsia="標楷體" w:hAnsi="標楷體" w:cs="Arial" w:hint="eastAsia"/>
          <w:bCs/>
          <w:sz w:val="27"/>
          <w:szCs w:val="27"/>
        </w:rPr>
        <w:t>但郵局</w:t>
      </w:r>
      <w:r w:rsidR="003610C8">
        <w:rPr>
          <w:rFonts w:ascii="標楷體" w:eastAsia="標楷體" w:hAnsi="標楷體" w:cs="Arial" w:hint="eastAsia"/>
          <w:bCs/>
          <w:sz w:val="27"/>
          <w:szCs w:val="27"/>
        </w:rPr>
        <w:t>調降</w:t>
      </w:r>
      <w:r w:rsidR="006E6381">
        <w:rPr>
          <w:rFonts w:ascii="標楷體" w:eastAsia="標楷體" w:hAnsi="標楷體" w:cs="Arial" w:hint="eastAsia"/>
          <w:bCs/>
          <w:sz w:val="27"/>
          <w:szCs w:val="27"/>
        </w:rPr>
        <w:t>30天期買票利率至</w:t>
      </w:r>
      <w:r w:rsidR="006E6381" w:rsidRPr="009408D0">
        <w:rPr>
          <w:rFonts w:ascii="標楷體" w:eastAsia="標楷體" w:hAnsi="標楷體" w:cs="Arial" w:hint="eastAsia"/>
          <w:bCs/>
          <w:sz w:val="27"/>
          <w:szCs w:val="27"/>
        </w:rPr>
        <w:t>0.4</w:t>
      </w:r>
      <w:r w:rsidR="009408D0" w:rsidRPr="009408D0">
        <w:rPr>
          <w:rFonts w:ascii="標楷體" w:eastAsia="標楷體" w:hAnsi="標楷體" w:cs="Arial" w:hint="eastAsia"/>
          <w:bCs/>
          <w:sz w:val="27"/>
          <w:szCs w:val="27"/>
        </w:rPr>
        <w:t>3</w:t>
      </w:r>
      <w:r w:rsidR="006E6381">
        <w:rPr>
          <w:rFonts w:ascii="標楷體" w:eastAsia="標楷體" w:hAnsi="標楷體" w:cs="Arial" w:hint="eastAsia"/>
          <w:bCs/>
          <w:sz w:val="27"/>
          <w:szCs w:val="27"/>
        </w:rPr>
        <w:t>%，</w:t>
      </w:r>
      <w:r w:rsidR="004C1A04">
        <w:rPr>
          <w:rFonts w:ascii="標楷體" w:eastAsia="標楷體" w:hAnsi="標楷體" w:cs="Arial" w:hint="eastAsia"/>
          <w:sz w:val="27"/>
          <w:szCs w:val="27"/>
        </w:rPr>
        <w:t>加上</w:t>
      </w:r>
      <w:r w:rsidR="004C1A04">
        <w:rPr>
          <w:rFonts w:ascii="標楷體" w:eastAsia="標楷體" w:hAnsi="標楷體" w:cs="Arial" w:hint="eastAsia"/>
          <w:bCs/>
          <w:sz w:val="27"/>
          <w:szCs w:val="27"/>
        </w:rPr>
        <w:t>24日</w:t>
      </w:r>
      <w:r w:rsidR="004C1A04" w:rsidRPr="00472CCC">
        <w:rPr>
          <w:rFonts w:ascii="標楷體" w:eastAsia="標楷體" w:hAnsi="標楷體" w:cs="Arial" w:hint="eastAsia"/>
          <w:sz w:val="27"/>
          <w:szCs w:val="27"/>
        </w:rPr>
        <w:t>央行宣佈</w:t>
      </w:r>
      <w:proofErr w:type="gramStart"/>
      <w:r w:rsidR="004C1A04">
        <w:rPr>
          <w:rFonts w:ascii="標楷體" w:eastAsia="標楷體" w:hAnsi="標楷體" w:cs="Arial" w:hint="eastAsia"/>
          <w:sz w:val="27"/>
          <w:szCs w:val="27"/>
        </w:rPr>
        <w:t>降息半碼</w:t>
      </w:r>
      <w:proofErr w:type="gramEnd"/>
      <w:r w:rsidR="00296120">
        <w:rPr>
          <w:rFonts w:ascii="標楷體" w:eastAsia="標楷體" w:hAnsi="標楷體" w:cs="Arial" w:hint="eastAsia"/>
          <w:bCs/>
          <w:sz w:val="27"/>
          <w:szCs w:val="27"/>
        </w:rPr>
        <w:t>，</w:t>
      </w:r>
      <w:r w:rsidR="006026E4">
        <w:rPr>
          <w:rFonts w:ascii="標楷體" w:eastAsia="標楷體" w:hAnsi="標楷體" w:cs="Arial" w:hint="eastAsia"/>
          <w:sz w:val="27"/>
          <w:szCs w:val="27"/>
        </w:rPr>
        <w:t>季底前</w:t>
      </w:r>
      <w:r w:rsidR="006E6381">
        <w:rPr>
          <w:rFonts w:ascii="標楷體" w:eastAsia="標楷體" w:hAnsi="標楷體" w:cs="Arial" w:hint="eastAsia"/>
          <w:bCs/>
          <w:sz w:val="27"/>
          <w:szCs w:val="27"/>
        </w:rPr>
        <w:t>帶動市場降價效應，</w:t>
      </w:r>
      <w:r w:rsidR="00351FE7" w:rsidRPr="00472CCC">
        <w:rPr>
          <w:rFonts w:ascii="標楷體" w:eastAsia="標楷體" w:hAnsi="標楷體" w:cs="Arial" w:hint="eastAsia"/>
          <w:sz w:val="27"/>
          <w:szCs w:val="27"/>
        </w:rPr>
        <w:t>預期</w:t>
      </w:r>
      <w:r w:rsidR="00351FE7">
        <w:rPr>
          <w:rFonts w:ascii="標楷體" w:eastAsia="標楷體" w:hAnsi="標楷體" w:cs="Arial" w:hint="eastAsia"/>
          <w:sz w:val="27"/>
          <w:szCs w:val="27"/>
        </w:rPr>
        <w:t>本季</w:t>
      </w:r>
      <w:proofErr w:type="gramStart"/>
      <w:r w:rsidR="00351FE7" w:rsidRPr="00472CCC">
        <w:rPr>
          <w:rFonts w:ascii="標楷體" w:eastAsia="標楷體" w:hAnsi="標楷體" w:cs="Arial" w:hint="eastAsia"/>
          <w:sz w:val="27"/>
          <w:szCs w:val="27"/>
        </w:rPr>
        <w:t>季</w:t>
      </w:r>
      <w:proofErr w:type="gramEnd"/>
      <w:r w:rsidR="00351FE7" w:rsidRPr="00472CCC">
        <w:rPr>
          <w:rFonts w:ascii="標楷體" w:eastAsia="標楷體" w:hAnsi="標楷體" w:cs="Arial" w:hint="eastAsia"/>
          <w:sz w:val="27"/>
          <w:szCs w:val="27"/>
        </w:rPr>
        <w:t>底資金可望維持寬鬆</w:t>
      </w:r>
      <w:r w:rsidR="003B5306" w:rsidRPr="00E61CA9">
        <w:rPr>
          <w:rFonts w:ascii="標楷體" w:eastAsia="標楷體" w:hAnsi="標楷體" w:cs="Arial" w:hint="eastAsia"/>
          <w:kern w:val="0"/>
          <w:sz w:val="27"/>
          <w:szCs w:val="27"/>
        </w:rPr>
        <w:t>；</w:t>
      </w:r>
      <w:r w:rsidR="006026E4" w:rsidRPr="00F57687">
        <w:rPr>
          <w:rFonts w:ascii="標楷體" w:eastAsia="標楷體" w:hAnsi="標楷體" w:hint="eastAsia"/>
          <w:sz w:val="27"/>
          <w:szCs w:val="27"/>
        </w:rPr>
        <w:t>上</w:t>
      </w:r>
      <w:r w:rsidR="006026E4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E61CA9">
        <w:rPr>
          <w:rFonts w:ascii="標楷體" w:eastAsia="標楷體" w:hAnsi="標楷體" w:hint="eastAsia"/>
          <w:bCs/>
          <w:sz w:val="27"/>
          <w:szCs w:val="27"/>
        </w:rPr>
        <w:t>0.</w:t>
      </w:r>
      <w:r w:rsidR="009408D0">
        <w:rPr>
          <w:rFonts w:ascii="標楷體" w:eastAsia="標楷體" w:hAnsi="標楷體" w:hint="eastAsia"/>
          <w:bCs/>
          <w:sz w:val="27"/>
          <w:szCs w:val="27"/>
        </w:rPr>
        <w:t>39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E61CA9">
        <w:rPr>
          <w:rFonts w:ascii="標楷體" w:eastAsia="標楷體" w:hAnsi="標楷體" w:hint="eastAsia"/>
          <w:bCs/>
          <w:sz w:val="27"/>
          <w:szCs w:val="27"/>
        </w:rPr>
        <w:t>49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4D0825">
        <w:rPr>
          <w:rFonts w:ascii="標楷體" w:eastAsia="標楷體" w:hAnsi="標楷體" w:hint="eastAsia"/>
          <w:bCs/>
          <w:sz w:val="27"/>
          <w:szCs w:val="27"/>
        </w:rPr>
        <w:t>0.3</w:t>
      </w:r>
      <w:r w:rsidR="004D0825" w:rsidRPr="004D0825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%~0.4</w:t>
      </w:r>
      <w:r w:rsidR="00E33358" w:rsidRPr="00E61CA9">
        <w:rPr>
          <w:rFonts w:ascii="標楷體" w:eastAsia="標楷體" w:hAnsi="標楷體" w:hint="eastAsia"/>
          <w:bCs/>
          <w:sz w:val="27"/>
          <w:szCs w:val="27"/>
        </w:rPr>
        <w:t>2</w:t>
      </w:r>
      <w:r w:rsidR="002B17B7" w:rsidRPr="00E61CA9">
        <w:rPr>
          <w:rFonts w:ascii="標楷體" w:eastAsia="標楷體" w:hAnsi="標楷體"/>
          <w:bCs/>
          <w:sz w:val="27"/>
          <w:szCs w:val="27"/>
        </w:rPr>
        <w:t>5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016770">
        <w:rPr>
          <w:rFonts w:ascii="標楷體" w:eastAsia="標楷體" w:hAnsi="標楷體" w:hint="eastAsia"/>
          <w:sz w:val="27"/>
          <w:szCs w:val="27"/>
        </w:rPr>
        <w:t>匯率方</w:t>
      </w:r>
      <w:r w:rsidR="00D10F2C" w:rsidRPr="009F22AC">
        <w:rPr>
          <w:rFonts w:ascii="標楷體" w:eastAsia="標楷體" w:hAnsi="標楷體" w:hint="eastAsia"/>
          <w:sz w:val="27"/>
          <w:szCs w:val="27"/>
        </w:rPr>
        <w:t>面，</w:t>
      </w:r>
      <w:r w:rsidR="00746F31" w:rsidRPr="009F22AC">
        <w:rPr>
          <w:rFonts w:ascii="標楷體" w:eastAsia="標楷體" w:hAnsi="標楷體" w:hint="eastAsia"/>
          <w:sz w:val="27"/>
          <w:szCs w:val="27"/>
        </w:rPr>
        <w:t>上週</w:t>
      </w:r>
      <w:r w:rsidR="009F22AC">
        <w:rPr>
          <w:rFonts w:ascii="標楷體" w:eastAsia="標楷體" w:hAnsi="標楷體" w:hint="eastAsia"/>
          <w:sz w:val="27"/>
          <w:szCs w:val="27"/>
        </w:rPr>
        <w:t>在</w:t>
      </w:r>
      <w:r w:rsidR="0004040D">
        <w:rPr>
          <w:rFonts w:ascii="標楷體" w:eastAsia="標楷體" w:hAnsi="標楷體" w:hint="eastAsia"/>
          <w:sz w:val="27"/>
          <w:szCs w:val="27"/>
        </w:rPr>
        <w:t>投資人對於</w:t>
      </w:r>
      <w:r w:rsidR="009F22AC" w:rsidRPr="009F22AC">
        <w:rPr>
          <w:rFonts w:ascii="標楷體" w:eastAsia="標楷體" w:hAnsi="標楷體" w:cs="新細明體"/>
          <w:kern w:val="0"/>
          <w:sz w:val="27"/>
          <w:szCs w:val="27"/>
        </w:rPr>
        <w:t>美國年內升息預期心理</w:t>
      </w:r>
      <w:r w:rsidR="009F22AC" w:rsidRPr="009F22AC">
        <w:rPr>
          <w:rFonts w:ascii="標楷體" w:eastAsia="標楷體" w:hAnsi="標楷體" w:cs="新細明體" w:hint="eastAsia"/>
          <w:kern w:val="0"/>
          <w:sz w:val="27"/>
          <w:szCs w:val="27"/>
        </w:rPr>
        <w:t>升溫</w:t>
      </w:r>
      <w:r w:rsidR="009F22AC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04040D">
        <w:rPr>
          <w:rFonts w:ascii="標楷體" w:eastAsia="標楷體" w:hAnsi="標楷體" w:cs="新細明體" w:hint="eastAsia"/>
          <w:kern w:val="0"/>
          <w:sz w:val="27"/>
          <w:szCs w:val="27"/>
        </w:rPr>
        <w:t>加上</w:t>
      </w:r>
      <w:r w:rsidR="009F22AC" w:rsidRPr="009F22AC">
        <w:rPr>
          <w:rFonts w:ascii="標楷體" w:eastAsia="標楷體" w:hAnsi="標楷體" w:cs="Arial" w:hint="eastAsia"/>
          <w:kern w:val="0"/>
          <w:sz w:val="27"/>
          <w:szCs w:val="27"/>
        </w:rPr>
        <w:t>外資資金持續匯出下，</w:t>
      </w:r>
      <w:r w:rsidR="004D0825">
        <w:rPr>
          <w:rFonts w:ascii="標楷體" w:eastAsia="標楷體" w:hAnsi="標楷體" w:hint="eastAsia"/>
          <w:sz w:val="27"/>
          <w:szCs w:val="27"/>
        </w:rPr>
        <w:t>新台幣兌美元多呈現弱勢趨貶格局，</w:t>
      </w:r>
      <w:proofErr w:type="gramStart"/>
      <w:r w:rsidR="004D0825">
        <w:rPr>
          <w:rFonts w:ascii="標楷體" w:eastAsia="標楷體" w:hAnsi="標楷體" w:hint="eastAsia"/>
          <w:sz w:val="27"/>
          <w:szCs w:val="27"/>
        </w:rPr>
        <w:t>成交價</w:t>
      </w:r>
      <w:r w:rsidR="00746F31" w:rsidRPr="002F2A12">
        <w:rPr>
          <w:rFonts w:ascii="標楷體" w:eastAsia="標楷體" w:hAnsi="標楷體" w:hint="eastAsia"/>
          <w:sz w:val="27"/>
          <w:szCs w:val="27"/>
        </w:rPr>
        <w:t>頻創</w:t>
      </w:r>
      <w:proofErr w:type="gramEnd"/>
      <w:r w:rsidR="002F2A12" w:rsidRPr="002F2A12">
        <w:rPr>
          <w:rFonts w:ascii="標楷體" w:eastAsia="標楷體" w:hAnsi="標楷體"/>
          <w:sz w:val="27"/>
          <w:szCs w:val="27"/>
        </w:rPr>
        <w:t>6年半來新低</w:t>
      </w:r>
      <w:r w:rsidR="00746F31" w:rsidRPr="009F22AC">
        <w:rPr>
          <w:rFonts w:ascii="標楷體" w:eastAsia="標楷體" w:hAnsi="標楷體" w:hint="eastAsia"/>
          <w:sz w:val="27"/>
          <w:szCs w:val="27"/>
        </w:rPr>
        <w:t>，</w:t>
      </w:r>
      <w:r w:rsidR="001538BE" w:rsidRPr="00F5768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538BE" w:rsidRPr="00F576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538BE" w:rsidRPr="00F57687">
        <w:rPr>
          <w:rFonts w:ascii="標楷體" w:eastAsia="標楷體" w:hAnsi="標楷體" w:hint="eastAsia"/>
          <w:sz w:val="27"/>
          <w:szCs w:val="27"/>
        </w:rPr>
        <w:t>成交區間落在</w:t>
      </w:r>
      <w:r w:rsidR="001538BE" w:rsidRPr="002E5863">
        <w:rPr>
          <w:rFonts w:ascii="標楷體" w:eastAsia="標楷體" w:hAnsi="標楷體" w:hint="eastAsia"/>
          <w:sz w:val="27"/>
          <w:szCs w:val="27"/>
        </w:rPr>
        <w:t>32.</w:t>
      </w:r>
      <w:r w:rsidR="001D0086" w:rsidRPr="002E5863">
        <w:rPr>
          <w:rFonts w:ascii="標楷體" w:eastAsia="標楷體" w:hAnsi="標楷體" w:hint="eastAsia"/>
          <w:sz w:val="27"/>
          <w:szCs w:val="27"/>
        </w:rPr>
        <w:t>405</w:t>
      </w:r>
      <w:r w:rsidR="001538BE" w:rsidRPr="002E5863">
        <w:rPr>
          <w:rFonts w:ascii="標楷體" w:eastAsia="標楷體" w:hAnsi="標楷體" w:hint="eastAsia"/>
          <w:sz w:val="27"/>
          <w:szCs w:val="27"/>
        </w:rPr>
        <w:t>~3</w:t>
      </w:r>
      <w:r w:rsidR="002E5863" w:rsidRPr="002E5863">
        <w:rPr>
          <w:rFonts w:ascii="標楷體" w:eastAsia="標楷體" w:hAnsi="標楷體" w:hint="eastAsia"/>
          <w:sz w:val="27"/>
          <w:szCs w:val="27"/>
        </w:rPr>
        <w:t>3</w:t>
      </w:r>
      <w:r w:rsidR="001538BE" w:rsidRPr="002E5863">
        <w:rPr>
          <w:rFonts w:ascii="標楷體" w:eastAsia="標楷體" w:hAnsi="標楷體" w:hint="eastAsia"/>
          <w:sz w:val="27"/>
          <w:szCs w:val="27"/>
        </w:rPr>
        <w:t>.</w:t>
      </w:r>
      <w:r w:rsidR="002E5863" w:rsidRPr="002E5863">
        <w:rPr>
          <w:rFonts w:ascii="標楷體" w:eastAsia="標楷體" w:hAnsi="標楷體" w:hint="eastAsia"/>
          <w:sz w:val="27"/>
          <w:szCs w:val="27"/>
        </w:rPr>
        <w:t>292</w:t>
      </w:r>
      <w:r w:rsidR="001538BE">
        <w:rPr>
          <w:rFonts w:ascii="標楷體" w:eastAsia="標楷體" w:hAnsi="標楷體" w:hint="eastAsia"/>
          <w:sz w:val="27"/>
          <w:szCs w:val="27"/>
        </w:rPr>
        <w:t>間</w:t>
      </w:r>
      <w:r w:rsidR="001538BE" w:rsidRPr="00F57687">
        <w:rPr>
          <w:rFonts w:ascii="標楷體" w:eastAsia="標楷體" w:hAnsi="標楷體" w:hint="eastAsia"/>
          <w:sz w:val="27"/>
          <w:szCs w:val="27"/>
        </w:rPr>
        <w:t>。</w:t>
      </w:r>
      <w:r w:rsidR="00991E80" w:rsidRPr="00740BAE">
        <w:rPr>
          <w:rFonts w:ascii="標楷體" w:eastAsia="標楷體" w:hAnsi="標楷體" w:cs="Courier New"/>
          <w:color w:val="FF0000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D10F2C" w:rsidRDefault="002B17B7" w:rsidP="00AB3333">
      <w:pPr>
        <w:widowControl/>
        <w:spacing w:after="300" w:line="384" w:lineRule="atLeas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本周寬鬆因素為央行存單屆期</w:t>
      </w:r>
      <w:r w:rsidR="0072742F">
        <w:rPr>
          <w:rFonts w:ascii="標楷體" w:eastAsia="標楷體" w:hAnsi="標楷體" w:cs="Times New Roman"/>
          <w:kern w:val="0"/>
          <w:sz w:val="27"/>
          <w:szCs w:val="27"/>
        </w:rPr>
        <w:t>6,802</w:t>
      </w:r>
      <w:r w:rsidR="0072742F">
        <w:rPr>
          <w:rFonts w:ascii="標楷體" w:eastAsia="標楷體" w:hAnsi="標楷體" w:cs="Times New Roman" w:hint="eastAsia"/>
          <w:kern w:val="0"/>
          <w:sz w:val="27"/>
          <w:szCs w:val="27"/>
        </w:rPr>
        <w:t>.</w:t>
      </w:r>
      <w:r w:rsidR="0072742F">
        <w:rPr>
          <w:rFonts w:ascii="標楷體" w:eastAsia="標楷體" w:hAnsi="標楷體" w:cs="Times New Roman"/>
          <w:kern w:val="0"/>
          <w:sz w:val="27"/>
          <w:szCs w:val="27"/>
        </w:rPr>
        <w:t>7</w:t>
      </w:r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億元以及央債付息</w:t>
      </w:r>
      <w:r w:rsidR="0072742F">
        <w:rPr>
          <w:rFonts w:ascii="標楷體" w:eastAsia="標楷體" w:hAnsi="標楷體" w:cs="Times New Roman"/>
          <w:kern w:val="0"/>
          <w:sz w:val="27"/>
          <w:szCs w:val="27"/>
        </w:rPr>
        <w:t>32</w:t>
      </w:r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.</w:t>
      </w:r>
      <w:r w:rsidR="0072742F">
        <w:rPr>
          <w:rFonts w:ascii="標楷體" w:eastAsia="標楷體" w:hAnsi="標楷體" w:cs="Times New Roman"/>
          <w:kern w:val="0"/>
          <w:sz w:val="27"/>
          <w:szCs w:val="27"/>
        </w:rPr>
        <w:t>5</w:t>
      </w:r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</w:t>
      </w:r>
      <w:r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為央行例行性沖銷</w:t>
      </w:r>
      <w:r w:rsidRPr="002B17B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Pr="004C031B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A755EC" w:rsidRPr="004C031B">
        <w:rPr>
          <w:rFonts w:ascii="標楷體" w:eastAsia="標楷體" w:hAnsi="標楷體" w:hint="eastAsia"/>
          <w:bCs/>
          <w:sz w:val="27"/>
          <w:szCs w:val="27"/>
        </w:rPr>
        <w:t>本</w:t>
      </w:r>
      <w:r w:rsidR="007216E2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周</w:t>
      </w:r>
      <w:r w:rsidR="00412B96">
        <w:rPr>
          <w:rFonts w:ascii="標楷體" w:eastAsia="標楷體" w:hAnsi="標楷體" w:cs="Times New Roman" w:hint="eastAsia"/>
          <w:kern w:val="0"/>
          <w:sz w:val="27"/>
          <w:szCs w:val="27"/>
        </w:rPr>
        <w:t>進入</w:t>
      </w:r>
      <w:r w:rsidR="00264DDB">
        <w:rPr>
          <w:rFonts w:ascii="標楷體" w:eastAsia="標楷體" w:hAnsi="標楷體" w:hint="eastAsia"/>
          <w:bCs/>
          <w:sz w:val="27"/>
          <w:szCs w:val="27"/>
        </w:rPr>
        <w:t>月底</w:t>
      </w:r>
      <w:bookmarkStart w:id="0" w:name="_GoBack"/>
      <w:bookmarkEnd w:id="0"/>
      <w:r w:rsidR="005042B3">
        <w:rPr>
          <w:rFonts w:ascii="標楷體" w:eastAsia="標楷體" w:hAnsi="標楷體" w:hint="eastAsia"/>
          <w:bCs/>
          <w:sz w:val="27"/>
          <w:szCs w:val="27"/>
        </w:rPr>
        <w:t>，適</w:t>
      </w:r>
      <w:r w:rsidR="00264DDB">
        <w:rPr>
          <w:rFonts w:ascii="標楷體" w:eastAsia="標楷體" w:hAnsi="標楷體" w:hint="eastAsia"/>
          <w:bCs/>
          <w:sz w:val="27"/>
          <w:szCs w:val="27"/>
        </w:rPr>
        <w:t>逢季底</w:t>
      </w:r>
      <w:r w:rsidR="000238AA">
        <w:rPr>
          <w:rFonts w:ascii="標楷體" w:eastAsia="標楷體" w:hAnsi="標楷體" w:hint="eastAsia"/>
          <w:bCs/>
          <w:sz w:val="27"/>
          <w:szCs w:val="27"/>
        </w:rPr>
        <w:t>例行性緊縮</w:t>
      </w:r>
      <w:r w:rsidR="00264DDB">
        <w:rPr>
          <w:rFonts w:ascii="標楷體" w:eastAsia="標楷體" w:hAnsi="標楷體" w:hint="eastAsia"/>
          <w:bCs/>
          <w:sz w:val="27"/>
          <w:szCs w:val="27"/>
        </w:rPr>
        <w:t>因素，</w:t>
      </w:r>
      <w:r w:rsidR="00140653">
        <w:rPr>
          <w:rFonts w:ascii="標楷體" w:eastAsia="標楷體" w:hAnsi="標楷體" w:hint="eastAsia"/>
          <w:bCs/>
          <w:sz w:val="27"/>
          <w:szCs w:val="27"/>
        </w:rPr>
        <w:t>金融同業間為規避</w:t>
      </w:r>
      <w:r w:rsidR="00A755EC" w:rsidRPr="004C031B">
        <w:rPr>
          <w:rFonts w:ascii="標楷體" w:eastAsia="標楷體" w:hAnsi="標楷體" w:cs="Arial" w:hint="eastAsia"/>
          <w:kern w:val="0"/>
          <w:sz w:val="27"/>
          <w:szCs w:val="27"/>
        </w:rPr>
        <w:t>季底</w:t>
      </w:r>
      <w:r w:rsidR="00140653">
        <w:rPr>
          <w:rFonts w:ascii="標楷體" w:eastAsia="標楷體" w:hAnsi="標楷體" w:cs="Arial" w:hint="eastAsia"/>
          <w:kern w:val="0"/>
          <w:sz w:val="27"/>
          <w:szCs w:val="27"/>
        </w:rPr>
        <w:t>調度風險，多已將大部位資金落點跨月</w:t>
      </w:r>
      <w:r w:rsidRPr="004C031B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E02170">
        <w:rPr>
          <w:rFonts w:ascii="標楷體" w:eastAsia="標楷體" w:hAnsi="標楷體" w:cs="Arial" w:hint="eastAsia"/>
          <w:kern w:val="0"/>
          <w:sz w:val="27"/>
          <w:szCs w:val="27"/>
        </w:rPr>
        <w:t>整體市場</w:t>
      </w:r>
      <w:r w:rsidR="00064954">
        <w:rPr>
          <w:rFonts w:ascii="標楷體" w:eastAsia="標楷體" w:hAnsi="標楷體" w:cs="Arial" w:hint="eastAsia"/>
          <w:kern w:val="0"/>
          <w:sz w:val="27"/>
          <w:szCs w:val="27"/>
        </w:rPr>
        <w:t>資金缺口縮減，</w:t>
      </w:r>
      <w:r w:rsidR="005A52FE">
        <w:rPr>
          <w:rFonts w:ascii="標楷體" w:eastAsia="標楷體" w:hAnsi="標楷體" w:cs="Arial" w:hint="eastAsia"/>
          <w:kern w:val="0"/>
          <w:sz w:val="27"/>
          <w:szCs w:val="27"/>
        </w:rPr>
        <w:t>而</w:t>
      </w:r>
      <w:r w:rsidR="00740BAE">
        <w:rPr>
          <w:rFonts w:ascii="標楷體" w:eastAsia="標楷體" w:hAnsi="標楷體" w:cs="Arial" w:hint="eastAsia"/>
          <w:sz w:val="27"/>
          <w:szCs w:val="27"/>
        </w:rPr>
        <w:t>在</w:t>
      </w:r>
      <w:r w:rsidR="00740BAE" w:rsidRPr="00F57687">
        <w:rPr>
          <w:rFonts w:ascii="標楷體" w:eastAsia="標楷體" w:hAnsi="標楷體" w:hint="eastAsia"/>
          <w:sz w:val="27"/>
          <w:szCs w:val="27"/>
        </w:rPr>
        <w:t>上</w:t>
      </w:r>
      <w:r w:rsidR="00740BAE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740BAE">
        <w:rPr>
          <w:rFonts w:ascii="標楷體" w:eastAsia="標楷體" w:hAnsi="標楷體" w:cs="Arial" w:hint="eastAsia"/>
          <w:sz w:val="27"/>
          <w:szCs w:val="27"/>
        </w:rPr>
        <w:t>央行降息半碼</w:t>
      </w:r>
      <w:r w:rsidR="005A52FE">
        <w:rPr>
          <w:rFonts w:ascii="標楷體" w:eastAsia="標楷體" w:hAnsi="標楷體" w:cs="Arial" w:hint="eastAsia"/>
          <w:sz w:val="27"/>
          <w:szCs w:val="27"/>
        </w:rPr>
        <w:t>後</w:t>
      </w:r>
      <w:r w:rsidR="00740BAE">
        <w:rPr>
          <w:rFonts w:ascii="標楷體" w:eastAsia="標楷體" w:hAnsi="標楷體" w:cs="Arial" w:hint="eastAsia"/>
          <w:bCs/>
          <w:sz w:val="27"/>
          <w:szCs w:val="27"/>
        </w:rPr>
        <w:t>，</w:t>
      </w:r>
      <w:r w:rsidR="00F94AF4">
        <w:rPr>
          <w:rFonts w:ascii="標楷體" w:eastAsia="標楷體" w:hAnsi="標楷體" w:cs="Arial" w:hint="eastAsia"/>
          <w:bCs/>
          <w:sz w:val="27"/>
          <w:szCs w:val="27"/>
        </w:rPr>
        <w:t>預料</w:t>
      </w:r>
      <w:r w:rsidR="001D0086">
        <w:rPr>
          <w:rFonts w:ascii="標楷體" w:eastAsia="標楷體" w:hAnsi="標楷體" w:cs="Arial" w:hint="eastAsia"/>
          <w:bCs/>
          <w:sz w:val="27"/>
          <w:szCs w:val="27"/>
        </w:rPr>
        <w:t>亦</w:t>
      </w:r>
      <w:r w:rsidR="006324CE">
        <w:rPr>
          <w:rFonts w:ascii="標楷體" w:eastAsia="標楷體" w:hAnsi="標楷體" w:cs="Arial" w:hint="eastAsia"/>
          <w:bCs/>
          <w:sz w:val="27"/>
          <w:szCs w:val="27"/>
        </w:rPr>
        <w:t>將</w:t>
      </w:r>
      <w:r w:rsidR="00AC4203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="00AC4203">
        <w:rPr>
          <w:rFonts w:ascii="標楷體" w:eastAsia="標楷體" w:hAnsi="標楷體" w:cs="Arial" w:hint="eastAsia"/>
          <w:kern w:val="0"/>
          <w:sz w:val="27"/>
          <w:szCs w:val="27"/>
        </w:rPr>
        <w:t>本週</w:t>
      </w:r>
      <w:r w:rsidR="005A52FE">
        <w:rPr>
          <w:rFonts w:ascii="標楷體" w:eastAsia="標楷體" w:hAnsi="標楷體" w:cs="Arial" w:hint="eastAsia"/>
          <w:bCs/>
          <w:sz w:val="27"/>
          <w:szCs w:val="27"/>
        </w:rPr>
        <w:t>挹注</w:t>
      </w:r>
      <w:r w:rsidR="005A52FE">
        <w:rPr>
          <w:rFonts w:ascii="標楷體" w:eastAsia="標楷體" w:hAnsi="標楷體" w:cs="Arial" w:hint="eastAsia"/>
          <w:kern w:val="0"/>
          <w:sz w:val="27"/>
          <w:szCs w:val="27"/>
        </w:rPr>
        <w:t>市場寬鬆效應</w:t>
      </w:r>
      <w:r w:rsidR="00D41F89">
        <w:rPr>
          <w:rFonts w:ascii="標楷體" w:eastAsia="標楷體" w:hAnsi="標楷體" w:cs="Arial" w:hint="eastAsia"/>
          <w:kern w:val="0"/>
          <w:sz w:val="27"/>
          <w:szCs w:val="27"/>
        </w:rPr>
        <w:t>，杜鵑颱風假之後，</w:t>
      </w:r>
      <w:r w:rsidR="000238AA">
        <w:rPr>
          <w:rFonts w:ascii="標楷體" w:eastAsia="標楷體" w:hAnsi="標楷體" w:cs="Arial" w:hint="eastAsia"/>
          <w:kern w:val="0"/>
          <w:sz w:val="27"/>
          <w:szCs w:val="27"/>
        </w:rPr>
        <w:t>季底最後交易日</w:t>
      </w:r>
      <w:r w:rsidR="007A0413">
        <w:rPr>
          <w:rFonts w:ascii="標楷體" w:eastAsia="標楷體" w:hAnsi="標楷體" w:cs="Arial" w:hint="eastAsia"/>
          <w:kern w:val="0"/>
          <w:sz w:val="27"/>
          <w:szCs w:val="27"/>
        </w:rPr>
        <w:t>資金波動</w:t>
      </w:r>
      <w:r w:rsidR="005042B3">
        <w:rPr>
          <w:rFonts w:ascii="標楷體" w:eastAsia="標楷體" w:hAnsi="標楷體" w:cs="Arial" w:hint="eastAsia"/>
          <w:kern w:val="0"/>
          <w:sz w:val="27"/>
          <w:szCs w:val="27"/>
        </w:rPr>
        <w:t>當</w:t>
      </w:r>
      <w:r w:rsidR="00740BAE">
        <w:rPr>
          <w:rFonts w:ascii="標楷體" w:eastAsia="標楷體" w:hAnsi="標楷體" w:cs="Arial" w:hint="eastAsia"/>
          <w:kern w:val="0"/>
          <w:sz w:val="27"/>
          <w:szCs w:val="27"/>
        </w:rPr>
        <w:t>可望</w:t>
      </w:r>
      <w:r w:rsidR="007A0413">
        <w:rPr>
          <w:rFonts w:ascii="標楷體" w:eastAsia="標楷體" w:hAnsi="標楷體" w:cs="Arial" w:hint="eastAsia"/>
          <w:kern w:val="0"/>
          <w:sz w:val="27"/>
          <w:szCs w:val="27"/>
        </w:rPr>
        <w:t>趨緩</w:t>
      </w:r>
      <w:r w:rsidRPr="00D17D91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D17D91">
        <w:rPr>
          <w:rFonts w:ascii="標楷體" w:eastAsia="標楷體" w:hAnsi="標楷體" w:hint="eastAsia"/>
          <w:bCs/>
          <w:sz w:val="27"/>
          <w:szCs w:val="27"/>
        </w:rPr>
        <w:t>下半</w:t>
      </w:r>
      <w:r w:rsidR="006324CE"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r w:rsidR="00D17D91">
        <w:rPr>
          <w:rFonts w:ascii="標楷體" w:eastAsia="標楷體" w:hAnsi="標楷體" w:hint="eastAsia"/>
          <w:bCs/>
          <w:sz w:val="27"/>
          <w:szCs w:val="27"/>
        </w:rPr>
        <w:t>進入十月，銀行恢復拆出額度</w:t>
      </w:r>
      <w:r w:rsidR="00AC4203">
        <w:rPr>
          <w:rFonts w:ascii="標楷體" w:eastAsia="標楷體" w:hAnsi="標楷體" w:hint="eastAsia"/>
          <w:bCs/>
          <w:sz w:val="27"/>
          <w:szCs w:val="27"/>
        </w:rPr>
        <w:t>之後</w:t>
      </w:r>
      <w:r w:rsidR="00D17D91">
        <w:rPr>
          <w:rFonts w:ascii="標楷體" w:eastAsia="標楷體" w:hAnsi="標楷體" w:hint="eastAsia"/>
          <w:bCs/>
          <w:sz w:val="27"/>
          <w:szCs w:val="27"/>
        </w:rPr>
        <w:t>，</w:t>
      </w:r>
      <w:r w:rsidR="001D0086">
        <w:rPr>
          <w:rFonts w:ascii="標楷體" w:eastAsia="標楷體" w:hAnsi="標楷體" w:hint="eastAsia"/>
          <w:bCs/>
          <w:sz w:val="27"/>
          <w:szCs w:val="27"/>
        </w:rPr>
        <w:t>短票利</w:t>
      </w:r>
      <w:r w:rsidR="00D17D91">
        <w:rPr>
          <w:rFonts w:ascii="標楷體" w:eastAsia="標楷體" w:hAnsi="標楷體" w:hint="eastAsia"/>
          <w:bCs/>
          <w:sz w:val="27"/>
          <w:szCs w:val="27"/>
        </w:rPr>
        <w:t>率</w:t>
      </w:r>
      <w:r w:rsidR="00516A79">
        <w:rPr>
          <w:rFonts w:ascii="標楷體" w:eastAsia="標楷體" w:hAnsi="標楷體" w:cs="Arial" w:hint="eastAsia"/>
          <w:bCs/>
          <w:sz w:val="27"/>
          <w:szCs w:val="27"/>
        </w:rPr>
        <w:t>亦</w:t>
      </w:r>
      <w:r w:rsidR="00D17D91">
        <w:rPr>
          <w:rFonts w:ascii="標楷體" w:eastAsia="標楷體" w:hAnsi="標楷體" w:hint="eastAsia"/>
          <w:bCs/>
          <w:sz w:val="27"/>
          <w:szCs w:val="27"/>
        </w:rPr>
        <w:t>可出現</w:t>
      </w:r>
      <w:r w:rsidR="005A52FE">
        <w:rPr>
          <w:rFonts w:ascii="標楷體" w:eastAsia="標楷體" w:hAnsi="標楷體" w:hint="eastAsia"/>
          <w:bCs/>
          <w:sz w:val="27"/>
          <w:szCs w:val="27"/>
        </w:rPr>
        <w:t>較大</w:t>
      </w:r>
      <w:r w:rsidR="00D17D91">
        <w:rPr>
          <w:rFonts w:ascii="標楷體" w:eastAsia="標楷體" w:hAnsi="標楷體" w:hint="eastAsia"/>
          <w:bCs/>
          <w:sz w:val="27"/>
          <w:szCs w:val="27"/>
        </w:rPr>
        <w:t>下</w:t>
      </w:r>
      <w:r w:rsidR="006324CE">
        <w:rPr>
          <w:rFonts w:ascii="標楷體" w:eastAsia="標楷體" w:hAnsi="標楷體" w:hint="eastAsia"/>
          <w:bCs/>
          <w:sz w:val="27"/>
          <w:szCs w:val="27"/>
        </w:rPr>
        <w:t>滑</w:t>
      </w:r>
      <w:r w:rsidR="00D17D91">
        <w:rPr>
          <w:rFonts w:ascii="標楷體" w:eastAsia="標楷體" w:hAnsi="標楷體" w:hint="eastAsia"/>
          <w:bCs/>
          <w:sz w:val="27"/>
          <w:szCs w:val="27"/>
        </w:rPr>
        <w:t>空間</w:t>
      </w:r>
      <w:r w:rsidR="005A52FE" w:rsidRPr="00E02170">
        <w:rPr>
          <w:rFonts w:ascii="標楷體" w:eastAsia="標楷體" w:hAnsi="標楷體" w:hint="eastAsia"/>
          <w:bCs/>
          <w:sz w:val="27"/>
          <w:szCs w:val="27"/>
        </w:rPr>
        <w:t>，</w:t>
      </w:r>
      <w:r w:rsidR="00E02170" w:rsidRPr="00E02170">
        <w:rPr>
          <w:rFonts w:ascii="標楷體" w:eastAsia="標楷體" w:hAnsi="標楷體" w:cs="Arial" w:hint="eastAsia"/>
          <w:kern w:val="0"/>
          <w:sz w:val="27"/>
          <w:szCs w:val="27"/>
        </w:rPr>
        <w:t>操作上</w:t>
      </w:r>
      <w:r w:rsidRPr="00E02170">
        <w:rPr>
          <w:rFonts w:ascii="標楷體" w:eastAsia="標楷體" w:hAnsi="標楷體" w:cs="Arial" w:hint="eastAsia"/>
          <w:kern w:val="0"/>
          <w:sz w:val="27"/>
          <w:szCs w:val="27"/>
        </w:rPr>
        <w:t>將以爭取跨月</w:t>
      </w:r>
      <w:r w:rsidR="00E02170" w:rsidRPr="00E02170">
        <w:rPr>
          <w:rFonts w:ascii="標楷體" w:eastAsia="標楷體" w:hAnsi="標楷體" w:cs="Arial" w:hint="eastAsia"/>
          <w:kern w:val="0"/>
          <w:sz w:val="27"/>
          <w:szCs w:val="27"/>
        </w:rPr>
        <w:t>短錢，落單至月初</w:t>
      </w:r>
      <w:r w:rsidR="00777C52">
        <w:rPr>
          <w:rFonts w:ascii="標楷體" w:eastAsia="標楷體" w:hAnsi="標楷體" w:cs="Arial" w:hint="eastAsia"/>
          <w:kern w:val="0"/>
          <w:sz w:val="27"/>
          <w:szCs w:val="27"/>
        </w:rPr>
        <w:t>，藉以</w:t>
      </w:r>
      <w:r w:rsidR="00E02170">
        <w:rPr>
          <w:rFonts w:ascii="標楷體" w:eastAsia="標楷體" w:hAnsi="標楷體" w:cs="Arial" w:hint="eastAsia"/>
          <w:kern w:val="0"/>
          <w:sz w:val="27"/>
          <w:szCs w:val="27"/>
        </w:rPr>
        <w:t>擴大利差</w:t>
      </w:r>
      <w:r w:rsidRPr="00E02170">
        <w:rPr>
          <w:rFonts w:ascii="標楷體" w:eastAsia="標楷體" w:hAnsi="標楷體" w:cs="Arial" w:hint="eastAsia"/>
          <w:kern w:val="0"/>
          <w:sz w:val="27"/>
          <w:szCs w:val="27"/>
        </w:rPr>
        <w:t>為主。</w:t>
      </w:r>
      <w:r w:rsidR="00366E26" w:rsidRPr="006324CE">
        <w:rPr>
          <w:rFonts w:ascii="標楷體" w:eastAsia="標楷體" w:hAnsi="標楷體" w:hint="eastAsia"/>
          <w:sz w:val="27"/>
          <w:szCs w:val="27"/>
        </w:rPr>
        <w:t>匯率方面，</w:t>
      </w:r>
      <w:r w:rsidR="006D5FA8">
        <w:rPr>
          <w:rFonts w:ascii="標楷體" w:eastAsia="標楷體" w:hAnsi="標楷體" w:hint="eastAsia"/>
          <w:sz w:val="27"/>
          <w:szCs w:val="27"/>
        </w:rPr>
        <w:t>觀察</w:t>
      </w:r>
      <w:r w:rsidR="001D0086">
        <w:rPr>
          <w:rFonts w:ascii="標楷體" w:eastAsia="標楷體" w:hAnsi="標楷體" w:hint="eastAsia"/>
          <w:sz w:val="27"/>
          <w:szCs w:val="27"/>
        </w:rPr>
        <w:t>臺灣</w:t>
      </w:r>
      <w:r w:rsidR="00992FD5">
        <w:rPr>
          <w:rFonts w:ascii="標楷體" w:eastAsia="標楷體" w:hAnsi="標楷體" w:hint="eastAsia"/>
          <w:sz w:val="27"/>
          <w:szCs w:val="27"/>
        </w:rPr>
        <w:t>在</w:t>
      </w:r>
      <w:r w:rsidR="001D0086" w:rsidRPr="00E21DB3">
        <w:rPr>
          <w:rFonts w:ascii="標楷體" w:eastAsia="標楷體" w:hAnsi="標楷體"/>
          <w:sz w:val="27"/>
          <w:szCs w:val="27"/>
        </w:rPr>
        <w:t>連</w:t>
      </w:r>
      <w:r w:rsidR="001D0086">
        <w:rPr>
          <w:rFonts w:ascii="標楷體" w:eastAsia="標楷體" w:hAnsi="標楷體" w:hint="eastAsia"/>
          <w:sz w:val="27"/>
          <w:szCs w:val="27"/>
        </w:rPr>
        <w:t>續</w:t>
      </w:r>
      <w:r w:rsidR="001D0086" w:rsidRPr="00E21DB3">
        <w:rPr>
          <w:rFonts w:ascii="標楷體" w:eastAsia="標楷體" w:hAnsi="標楷體"/>
          <w:sz w:val="27"/>
          <w:szCs w:val="27"/>
        </w:rPr>
        <w:t>8</w:t>
      </w:r>
      <w:r w:rsidR="001D0086">
        <w:rPr>
          <w:rFonts w:ascii="標楷體" w:eastAsia="標楷體" w:hAnsi="標楷體"/>
          <w:sz w:val="27"/>
          <w:szCs w:val="27"/>
        </w:rPr>
        <w:t>個月</w:t>
      </w:r>
      <w:r w:rsidR="001D0086" w:rsidRPr="00E21DB3">
        <w:rPr>
          <w:rFonts w:ascii="標楷體" w:eastAsia="標楷體" w:hAnsi="標楷體"/>
          <w:sz w:val="27"/>
          <w:szCs w:val="27"/>
        </w:rPr>
        <w:t>出口衰退</w:t>
      </w:r>
      <w:r w:rsidR="00F94AF4">
        <w:rPr>
          <w:rFonts w:ascii="標楷體" w:eastAsia="標楷體" w:hAnsi="標楷體" w:hint="eastAsia"/>
          <w:sz w:val="27"/>
          <w:szCs w:val="27"/>
        </w:rPr>
        <w:t>之</w:t>
      </w:r>
      <w:r w:rsidR="00F60E9D">
        <w:rPr>
          <w:rFonts w:ascii="標楷體" w:eastAsia="標楷體" w:hAnsi="標楷體" w:hint="eastAsia"/>
          <w:sz w:val="27"/>
          <w:szCs w:val="27"/>
        </w:rPr>
        <w:t>際</w:t>
      </w:r>
      <w:r w:rsidR="001D0086">
        <w:rPr>
          <w:rFonts w:ascii="標楷體" w:eastAsia="標楷體" w:hAnsi="標楷體" w:hint="eastAsia"/>
          <w:sz w:val="27"/>
          <w:szCs w:val="27"/>
        </w:rPr>
        <w:t>，</w:t>
      </w:r>
      <w:r w:rsidR="00E87701" w:rsidRPr="00E21DB3">
        <w:rPr>
          <w:rFonts w:ascii="標楷體" w:eastAsia="標楷體" w:hAnsi="標楷體" w:hint="eastAsia"/>
          <w:sz w:val="27"/>
          <w:szCs w:val="27"/>
        </w:rPr>
        <w:t>上</w:t>
      </w:r>
      <w:r w:rsidR="00E87701" w:rsidRPr="00E21DB3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7831C3" w:rsidRPr="00E21DB3">
        <w:rPr>
          <w:rFonts w:ascii="標楷體" w:eastAsia="標楷體" w:hAnsi="標楷體" w:cs="Arial" w:hint="eastAsia"/>
          <w:sz w:val="27"/>
          <w:szCs w:val="27"/>
        </w:rPr>
        <w:t>央行</w:t>
      </w:r>
      <w:r w:rsidR="00E87701">
        <w:rPr>
          <w:rFonts w:ascii="標楷體" w:eastAsia="標楷體" w:hAnsi="標楷體" w:cs="Arial" w:hint="eastAsia"/>
          <w:sz w:val="27"/>
          <w:szCs w:val="27"/>
        </w:rPr>
        <w:t>終究</w:t>
      </w:r>
      <w:r w:rsidR="007831C3" w:rsidRPr="00E21DB3">
        <w:rPr>
          <w:rFonts w:ascii="標楷體" w:eastAsia="標楷體" w:hAnsi="標楷體" w:cs="Arial" w:hint="eastAsia"/>
          <w:sz w:val="27"/>
          <w:szCs w:val="27"/>
        </w:rPr>
        <w:t>宣佈</w:t>
      </w:r>
      <w:proofErr w:type="gramStart"/>
      <w:r w:rsidR="007831C3" w:rsidRPr="00E21DB3">
        <w:rPr>
          <w:rFonts w:ascii="標楷體" w:eastAsia="標楷體" w:hAnsi="標楷體" w:cs="Arial" w:hint="eastAsia"/>
          <w:sz w:val="27"/>
          <w:szCs w:val="27"/>
        </w:rPr>
        <w:t>降息半碼</w:t>
      </w:r>
      <w:proofErr w:type="gramEnd"/>
      <w:r w:rsidR="00B909D2">
        <w:rPr>
          <w:rFonts w:ascii="標楷體" w:eastAsia="標楷體" w:hAnsi="標楷體" w:cs="Arial" w:hint="eastAsia"/>
          <w:sz w:val="27"/>
          <w:szCs w:val="27"/>
        </w:rPr>
        <w:t>以</w:t>
      </w:r>
      <w:r w:rsidR="001D0086">
        <w:rPr>
          <w:rFonts w:ascii="標楷體" w:eastAsia="標楷體" w:hAnsi="標楷體" w:hint="eastAsia"/>
          <w:sz w:val="27"/>
          <w:szCs w:val="27"/>
        </w:rPr>
        <w:t>提振經濟</w:t>
      </w:r>
      <w:r w:rsidR="006324CE" w:rsidRPr="00E21DB3">
        <w:rPr>
          <w:rFonts w:ascii="標楷體" w:eastAsia="標楷體" w:hAnsi="標楷體"/>
          <w:sz w:val="27"/>
          <w:szCs w:val="27"/>
        </w:rPr>
        <w:t>，</w:t>
      </w:r>
      <w:r w:rsidR="00B909D2">
        <w:rPr>
          <w:rFonts w:ascii="標楷體" w:eastAsia="標楷體" w:hAnsi="標楷體" w:hint="eastAsia"/>
          <w:sz w:val="27"/>
          <w:szCs w:val="27"/>
        </w:rPr>
        <w:t>唯</w:t>
      </w:r>
      <w:proofErr w:type="gramStart"/>
      <w:r w:rsidR="00F94AF4">
        <w:rPr>
          <w:rFonts w:ascii="標楷體" w:eastAsia="標楷體" w:hAnsi="標楷體" w:hint="eastAsia"/>
          <w:sz w:val="27"/>
          <w:szCs w:val="27"/>
        </w:rPr>
        <w:t>因</w:t>
      </w:r>
      <w:r w:rsidR="00F94AF4">
        <w:rPr>
          <w:rFonts w:ascii="標楷體" w:eastAsia="標楷體" w:hAnsi="標楷體"/>
          <w:sz w:val="27"/>
          <w:szCs w:val="27"/>
        </w:rPr>
        <w:t>半碼</w:t>
      </w:r>
      <w:r w:rsidR="006324CE" w:rsidRPr="00E21DB3">
        <w:rPr>
          <w:rFonts w:ascii="標楷體" w:eastAsia="標楷體" w:hAnsi="標楷體"/>
          <w:sz w:val="27"/>
          <w:szCs w:val="27"/>
        </w:rPr>
        <w:t>降</w:t>
      </w:r>
      <w:proofErr w:type="gramEnd"/>
      <w:r w:rsidR="006324CE" w:rsidRPr="00E21DB3">
        <w:rPr>
          <w:rFonts w:ascii="標楷體" w:eastAsia="標楷體" w:hAnsi="標楷體"/>
          <w:sz w:val="27"/>
          <w:szCs w:val="27"/>
        </w:rPr>
        <w:t>幅效果</w:t>
      </w:r>
      <w:r w:rsidR="00AB3333">
        <w:rPr>
          <w:rFonts w:ascii="標楷體" w:eastAsia="標楷體" w:hAnsi="標楷體" w:hint="eastAsia"/>
          <w:sz w:val="27"/>
          <w:szCs w:val="27"/>
        </w:rPr>
        <w:t>仍是</w:t>
      </w:r>
      <w:r w:rsidR="006324CE" w:rsidRPr="00E21DB3">
        <w:rPr>
          <w:rFonts w:ascii="標楷體" w:eastAsia="標楷體" w:hAnsi="標楷體"/>
          <w:sz w:val="27"/>
          <w:szCs w:val="27"/>
        </w:rPr>
        <w:t>有限，</w:t>
      </w:r>
      <w:r w:rsidR="00B909D2">
        <w:rPr>
          <w:rFonts w:ascii="標楷體" w:eastAsia="標楷體" w:hAnsi="標楷體" w:hint="eastAsia"/>
          <w:sz w:val="27"/>
          <w:szCs w:val="27"/>
        </w:rPr>
        <w:t>其</w:t>
      </w:r>
      <w:r w:rsidR="00777C52" w:rsidRPr="00E21DB3">
        <w:rPr>
          <w:rFonts w:ascii="標楷體" w:eastAsia="標楷體" w:hAnsi="標楷體" w:cs="Arial" w:hint="eastAsia"/>
          <w:sz w:val="27"/>
          <w:szCs w:val="27"/>
        </w:rPr>
        <w:t>降息</w:t>
      </w:r>
      <w:r w:rsidR="00B909D2" w:rsidRPr="00E21DB3">
        <w:rPr>
          <w:rFonts w:ascii="標楷體" w:eastAsia="標楷體" w:hAnsi="標楷體"/>
          <w:sz w:val="27"/>
          <w:szCs w:val="27"/>
        </w:rPr>
        <w:t>宣示意義</w:t>
      </w:r>
      <w:r w:rsidR="00B909D2">
        <w:rPr>
          <w:rFonts w:ascii="標楷體" w:eastAsia="標楷體" w:hAnsi="標楷體" w:hint="eastAsia"/>
          <w:sz w:val="27"/>
          <w:szCs w:val="27"/>
        </w:rPr>
        <w:t>應</w:t>
      </w:r>
      <w:r w:rsidR="00B909D2" w:rsidRPr="00E21DB3">
        <w:rPr>
          <w:rFonts w:ascii="標楷體" w:eastAsia="標楷體" w:hAnsi="標楷體"/>
          <w:sz w:val="27"/>
          <w:szCs w:val="27"/>
        </w:rPr>
        <w:t>大於實質意義，</w:t>
      </w:r>
      <w:r w:rsidR="006324CE" w:rsidRPr="00E21DB3">
        <w:rPr>
          <w:rFonts w:ascii="標楷體" w:eastAsia="標楷體" w:hAnsi="標楷體"/>
          <w:sz w:val="27"/>
          <w:szCs w:val="27"/>
        </w:rPr>
        <w:t>預估央行</w:t>
      </w:r>
      <w:r w:rsidR="00E87701">
        <w:rPr>
          <w:rFonts w:ascii="標楷體" w:eastAsia="標楷體" w:hAnsi="標楷體" w:hint="eastAsia"/>
          <w:sz w:val="27"/>
          <w:szCs w:val="27"/>
        </w:rPr>
        <w:t>仍</w:t>
      </w:r>
      <w:r w:rsidR="00992FD5">
        <w:rPr>
          <w:rFonts w:ascii="標楷體" w:eastAsia="標楷體" w:hAnsi="標楷體" w:hint="eastAsia"/>
          <w:sz w:val="27"/>
          <w:szCs w:val="27"/>
        </w:rPr>
        <w:t>將</w:t>
      </w:r>
      <w:r w:rsidR="00E87701">
        <w:rPr>
          <w:rFonts w:ascii="標楷體" w:eastAsia="標楷體" w:hAnsi="標楷體" w:hint="eastAsia"/>
          <w:sz w:val="27"/>
          <w:szCs w:val="27"/>
        </w:rPr>
        <w:t>會</w:t>
      </w:r>
      <w:r w:rsidR="00114423">
        <w:rPr>
          <w:rFonts w:ascii="標楷體" w:eastAsia="標楷體" w:hAnsi="標楷體"/>
          <w:sz w:val="27"/>
          <w:szCs w:val="27"/>
        </w:rPr>
        <w:t>持續引導新台幣貶值，增加資金流動性</w:t>
      </w:r>
      <w:r w:rsidR="006324CE" w:rsidRPr="00E21DB3">
        <w:rPr>
          <w:rFonts w:ascii="標楷體" w:eastAsia="標楷體" w:hAnsi="標楷體"/>
          <w:sz w:val="27"/>
          <w:szCs w:val="27"/>
        </w:rPr>
        <w:t>提振出口</w:t>
      </w:r>
      <w:r w:rsidR="007C6730">
        <w:rPr>
          <w:rFonts w:ascii="標楷體" w:eastAsia="標楷體" w:hAnsi="標楷體" w:hint="eastAsia"/>
          <w:sz w:val="27"/>
          <w:szCs w:val="27"/>
        </w:rPr>
        <w:t>，</w:t>
      </w:r>
      <w:r w:rsidR="0086200B">
        <w:rPr>
          <w:rFonts w:ascii="標楷體" w:eastAsia="標楷體" w:hAnsi="標楷體" w:hint="eastAsia"/>
          <w:sz w:val="27"/>
          <w:szCs w:val="27"/>
        </w:rPr>
        <w:t>同時</w:t>
      </w:r>
      <w:r w:rsidR="00F60E9D" w:rsidRPr="00E21DB3">
        <w:rPr>
          <w:rFonts w:ascii="標楷體" w:eastAsia="標楷體" w:hAnsi="標楷體" w:cs="Arial" w:hint="eastAsia"/>
          <w:sz w:val="27"/>
          <w:szCs w:val="27"/>
        </w:rPr>
        <w:t>降息</w:t>
      </w:r>
      <w:r w:rsidR="00F60E9D">
        <w:rPr>
          <w:rFonts w:ascii="標楷體" w:eastAsia="標楷體" w:hAnsi="標楷體" w:cs="Arial" w:hint="eastAsia"/>
          <w:sz w:val="27"/>
          <w:szCs w:val="27"/>
        </w:rPr>
        <w:t>後</w:t>
      </w:r>
      <w:r w:rsidR="00F60E9D">
        <w:rPr>
          <w:rFonts w:ascii="標楷體" w:eastAsia="標楷體" w:hAnsi="標楷體" w:hint="eastAsia"/>
          <w:sz w:val="27"/>
          <w:szCs w:val="27"/>
        </w:rPr>
        <w:t>外資資金</w:t>
      </w:r>
      <w:r w:rsidR="00E87701">
        <w:rPr>
          <w:rFonts w:ascii="標楷體" w:eastAsia="標楷體" w:hAnsi="標楷體" w:hint="eastAsia"/>
          <w:sz w:val="27"/>
          <w:szCs w:val="27"/>
        </w:rPr>
        <w:t>亦將</w:t>
      </w:r>
      <w:r w:rsidR="00E87701">
        <w:rPr>
          <w:rFonts w:ascii="標楷體" w:eastAsia="標楷體" w:hAnsi="標楷體" w:cs="Arial" w:hint="eastAsia"/>
          <w:sz w:val="27"/>
          <w:szCs w:val="27"/>
        </w:rPr>
        <w:t>加</w:t>
      </w:r>
      <w:r w:rsidR="00E87701">
        <w:rPr>
          <w:rFonts w:ascii="標楷體" w:eastAsia="標楷體" w:hAnsi="標楷體" w:hint="eastAsia"/>
          <w:sz w:val="27"/>
          <w:szCs w:val="27"/>
        </w:rPr>
        <w:t>速</w:t>
      </w:r>
      <w:r w:rsidR="00F60E9D">
        <w:rPr>
          <w:rFonts w:ascii="標楷體" w:eastAsia="標楷體" w:hAnsi="標楷體" w:hint="eastAsia"/>
          <w:sz w:val="27"/>
          <w:szCs w:val="27"/>
        </w:rPr>
        <w:t>流出，</w:t>
      </w:r>
      <w:r w:rsidR="002E5863">
        <w:rPr>
          <w:rFonts w:ascii="標楷體" w:eastAsia="標楷體" w:hAnsi="標楷體" w:hint="eastAsia"/>
          <w:sz w:val="27"/>
          <w:szCs w:val="27"/>
        </w:rPr>
        <w:t>預測</w:t>
      </w:r>
      <w:r w:rsidR="00F60E9D" w:rsidRPr="00E21DB3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60E9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60E9D">
        <w:rPr>
          <w:rFonts w:ascii="標楷體" w:eastAsia="標楷體" w:hAnsi="標楷體" w:hint="eastAsia"/>
          <w:sz w:val="27"/>
          <w:szCs w:val="27"/>
        </w:rPr>
        <w:t>價</w:t>
      </w:r>
      <w:r w:rsidR="00F60E9D" w:rsidRPr="00E21DB3">
        <w:rPr>
          <w:rFonts w:ascii="標楷體" w:eastAsia="標楷體" w:hAnsi="標楷體" w:hint="eastAsia"/>
          <w:sz w:val="27"/>
          <w:szCs w:val="27"/>
        </w:rPr>
        <w:t>下貶幅度</w:t>
      </w:r>
      <w:r w:rsidR="00F60E9D">
        <w:rPr>
          <w:rFonts w:ascii="標楷體" w:eastAsia="標楷體" w:hAnsi="標楷體" w:hint="eastAsia"/>
          <w:sz w:val="27"/>
          <w:szCs w:val="27"/>
        </w:rPr>
        <w:t>也</w:t>
      </w:r>
      <w:r w:rsidR="00F60E9D">
        <w:rPr>
          <w:rFonts w:ascii="標楷體" w:eastAsia="標楷體" w:hAnsi="標楷體" w:cs="Arial" w:hint="eastAsia"/>
          <w:bCs/>
          <w:sz w:val="27"/>
          <w:szCs w:val="27"/>
        </w:rPr>
        <w:t>將隨之</w:t>
      </w:r>
      <w:r w:rsidR="00F60E9D" w:rsidRPr="00E21DB3">
        <w:rPr>
          <w:rFonts w:ascii="標楷體" w:eastAsia="標楷體" w:hAnsi="標楷體" w:cs="Arial" w:hint="eastAsia"/>
          <w:bCs/>
          <w:sz w:val="27"/>
          <w:szCs w:val="27"/>
        </w:rPr>
        <w:t>擴大</w:t>
      </w:r>
      <w:r w:rsidR="00F60E9D">
        <w:rPr>
          <w:rFonts w:ascii="標楷體" w:eastAsia="標楷體" w:hAnsi="標楷體" w:cs="Arial" w:hint="eastAsia"/>
          <w:bCs/>
          <w:sz w:val="27"/>
          <w:szCs w:val="27"/>
        </w:rPr>
        <w:t>，短線</w:t>
      </w:r>
      <w:r w:rsidR="00F60E9D" w:rsidRPr="00E21DB3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2E586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E5863">
        <w:rPr>
          <w:rFonts w:ascii="標楷體" w:eastAsia="標楷體" w:hAnsi="標楷體" w:hint="eastAsia"/>
          <w:sz w:val="27"/>
          <w:szCs w:val="27"/>
        </w:rPr>
        <w:t>價</w:t>
      </w:r>
      <w:r w:rsidR="002E5863">
        <w:rPr>
          <w:rFonts w:ascii="標楷體" w:eastAsia="標楷體" w:hAnsi="標楷體" w:cs="Arial" w:hint="eastAsia"/>
          <w:bCs/>
          <w:sz w:val="27"/>
          <w:szCs w:val="27"/>
        </w:rPr>
        <w:t>將</w:t>
      </w:r>
      <w:r w:rsidR="00F60E9D">
        <w:rPr>
          <w:rFonts w:ascii="標楷體" w:eastAsia="標楷體" w:hAnsi="標楷體" w:cs="Arial" w:hint="eastAsia"/>
          <w:bCs/>
          <w:sz w:val="27"/>
          <w:szCs w:val="27"/>
        </w:rPr>
        <w:t>向</w:t>
      </w:r>
      <w:r w:rsidR="00F60E9D" w:rsidRPr="002E5863">
        <w:rPr>
          <w:rFonts w:ascii="標楷體" w:eastAsia="標楷體" w:hAnsi="標楷體" w:cs="Arial" w:hint="eastAsia"/>
          <w:bCs/>
          <w:sz w:val="27"/>
          <w:szCs w:val="27"/>
        </w:rPr>
        <w:t>33.5</w:t>
      </w:r>
      <w:r w:rsidR="00F60E9D">
        <w:rPr>
          <w:rFonts w:ascii="標楷體" w:eastAsia="標楷體" w:hAnsi="標楷體" w:cs="Arial" w:hint="eastAsia"/>
          <w:bCs/>
          <w:sz w:val="27"/>
          <w:szCs w:val="27"/>
        </w:rPr>
        <w:t>靠攏</w:t>
      </w:r>
      <w:r w:rsidR="006324CE" w:rsidRPr="00E21DB3">
        <w:rPr>
          <w:rFonts w:ascii="標楷體" w:eastAsia="標楷體" w:hAnsi="標楷體"/>
          <w:sz w:val="27"/>
          <w:szCs w:val="27"/>
        </w:rPr>
        <w:t>。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CC4E8D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777387" w:rsidP="0077738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2,136</w:t>
            </w:r>
            <w:r w:rsidR="00CC4E8D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777387" w:rsidP="0077738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07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6.5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777387" w:rsidP="0077738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095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777387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B17B7" w:rsidP="0077738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227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777387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777387" w:rsidP="0077738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267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777387" w:rsidP="0077738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6,802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 w:rsidR="00853A9E">
        <w:rPr>
          <w:rFonts w:ascii="標楷體" w:eastAsia="標楷體" w:hAnsi="標楷體"/>
          <w:color w:val="000000"/>
          <w:sz w:val="27"/>
          <w:szCs w:val="27"/>
        </w:rPr>
        <w:t>32</w:t>
      </w:r>
      <w:r w:rsidR="002B17B7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853A9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2B17B7">
        <w:rPr>
          <w:rFonts w:ascii="標楷體" w:eastAsia="標楷體" w:hAnsi="標楷體" w:hint="eastAsia"/>
          <w:color w:val="000000"/>
          <w:sz w:val="27"/>
          <w:szCs w:val="27"/>
        </w:rPr>
        <w:t>5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220DAB" w:rsidRPr="00DB5FFB" w:rsidRDefault="00220DAB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1E25"/>
    <w:rsid w:val="0004040D"/>
    <w:rsid w:val="0004114F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213E"/>
    <w:rsid w:val="00085065"/>
    <w:rsid w:val="00087F50"/>
    <w:rsid w:val="000925B7"/>
    <w:rsid w:val="00095E4C"/>
    <w:rsid w:val="00095EEE"/>
    <w:rsid w:val="000970B1"/>
    <w:rsid w:val="000B3E15"/>
    <w:rsid w:val="000B43DB"/>
    <w:rsid w:val="000B6276"/>
    <w:rsid w:val="000C5C2C"/>
    <w:rsid w:val="000D29B5"/>
    <w:rsid w:val="000D44D2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7BA"/>
    <w:rsid w:val="00180CF3"/>
    <w:rsid w:val="00185BCA"/>
    <w:rsid w:val="00186C73"/>
    <w:rsid w:val="0019528A"/>
    <w:rsid w:val="00196B88"/>
    <w:rsid w:val="001B1A1C"/>
    <w:rsid w:val="001B2468"/>
    <w:rsid w:val="001C7FE0"/>
    <w:rsid w:val="001D0086"/>
    <w:rsid w:val="001D646F"/>
    <w:rsid w:val="001E43CA"/>
    <w:rsid w:val="001F1460"/>
    <w:rsid w:val="001F7795"/>
    <w:rsid w:val="002019D3"/>
    <w:rsid w:val="00203440"/>
    <w:rsid w:val="00204640"/>
    <w:rsid w:val="00214841"/>
    <w:rsid w:val="002171E2"/>
    <w:rsid w:val="00220651"/>
    <w:rsid w:val="00220DAB"/>
    <w:rsid w:val="00223FB1"/>
    <w:rsid w:val="00225018"/>
    <w:rsid w:val="00225E00"/>
    <w:rsid w:val="0022766E"/>
    <w:rsid w:val="00235430"/>
    <w:rsid w:val="0023664E"/>
    <w:rsid w:val="00244816"/>
    <w:rsid w:val="0024694C"/>
    <w:rsid w:val="00246D24"/>
    <w:rsid w:val="00264DDB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3FC4"/>
    <w:rsid w:val="002D38B8"/>
    <w:rsid w:val="002E5863"/>
    <w:rsid w:val="002E5F04"/>
    <w:rsid w:val="002E72E1"/>
    <w:rsid w:val="002F11E0"/>
    <w:rsid w:val="002F1575"/>
    <w:rsid w:val="002F2A12"/>
    <w:rsid w:val="002F36AA"/>
    <w:rsid w:val="002F63BD"/>
    <w:rsid w:val="002F7A88"/>
    <w:rsid w:val="00304034"/>
    <w:rsid w:val="003123B4"/>
    <w:rsid w:val="003169C4"/>
    <w:rsid w:val="00320C96"/>
    <w:rsid w:val="00324236"/>
    <w:rsid w:val="003245C0"/>
    <w:rsid w:val="003268A7"/>
    <w:rsid w:val="00327256"/>
    <w:rsid w:val="00327812"/>
    <w:rsid w:val="00344255"/>
    <w:rsid w:val="00351139"/>
    <w:rsid w:val="00351FE7"/>
    <w:rsid w:val="00355F23"/>
    <w:rsid w:val="00360F2D"/>
    <w:rsid w:val="003610C8"/>
    <w:rsid w:val="003616BC"/>
    <w:rsid w:val="00362B06"/>
    <w:rsid w:val="00366E26"/>
    <w:rsid w:val="00371B32"/>
    <w:rsid w:val="003828C0"/>
    <w:rsid w:val="0039190F"/>
    <w:rsid w:val="0039218E"/>
    <w:rsid w:val="00395522"/>
    <w:rsid w:val="003B5306"/>
    <w:rsid w:val="003B6C84"/>
    <w:rsid w:val="003C20A7"/>
    <w:rsid w:val="003D017C"/>
    <w:rsid w:val="003D5505"/>
    <w:rsid w:val="003E4C46"/>
    <w:rsid w:val="003E6DD6"/>
    <w:rsid w:val="0040182A"/>
    <w:rsid w:val="00410BE7"/>
    <w:rsid w:val="00412B96"/>
    <w:rsid w:val="004235C6"/>
    <w:rsid w:val="004258BD"/>
    <w:rsid w:val="00427AC1"/>
    <w:rsid w:val="00437E98"/>
    <w:rsid w:val="004428A9"/>
    <w:rsid w:val="00443453"/>
    <w:rsid w:val="004531B0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2591"/>
    <w:rsid w:val="004E328A"/>
    <w:rsid w:val="004F5F20"/>
    <w:rsid w:val="005014BD"/>
    <w:rsid w:val="00502FF8"/>
    <w:rsid w:val="005042B3"/>
    <w:rsid w:val="0050488E"/>
    <w:rsid w:val="00506EF3"/>
    <w:rsid w:val="00513277"/>
    <w:rsid w:val="00516A79"/>
    <w:rsid w:val="00523700"/>
    <w:rsid w:val="00530DBB"/>
    <w:rsid w:val="00533CC7"/>
    <w:rsid w:val="00537A9C"/>
    <w:rsid w:val="005556EF"/>
    <w:rsid w:val="00570201"/>
    <w:rsid w:val="0057600B"/>
    <w:rsid w:val="00584968"/>
    <w:rsid w:val="00590EC4"/>
    <w:rsid w:val="005955E1"/>
    <w:rsid w:val="00596F93"/>
    <w:rsid w:val="005A3AD3"/>
    <w:rsid w:val="005A52FE"/>
    <w:rsid w:val="005B361F"/>
    <w:rsid w:val="005B406D"/>
    <w:rsid w:val="005D21AE"/>
    <w:rsid w:val="005E074B"/>
    <w:rsid w:val="005E229D"/>
    <w:rsid w:val="005E4179"/>
    <w:rsid w:val="006026E4"/>
    <w:rsid w:val="00605502"/>
    <w:rsid w:val="0061131D"/>
    <w:rsid w:val="00621432"/>
    <w:rsid w:val="00623193"/>
    <w:rsid w:val="006324CE"/>
    <w:rsid w:val="00634BB7"/>
    <w:rsid w:val="00662F01"/>
    <w:rsid w:val="00663F6F"/>
    <w:rsid w:val="006773AA"/>
    <w:rsid w:val="00680FAD"/>
    <w:rsid w:val="00681FF6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C4330"/>
    <w:rsid w:val="006D340D"/>
    <w:rsid w:val="006D4632"/>
    <w:rsid w:val="006D5FA8"/>
    <w:rsid w:val="006D7163"/>
    <w:rsid w:val="006E3B80"/>
    <w:rsid w:val="006E6381"/>
    <w:rsid w:val="006E7C3B"/>
    <w:rsid w:val="006F297A"/>
    <w:rsid w:val="006F6FB8"/>
    <w:rsid w:val="0070306E"/>
    <w:rsid w:val="0070680A"/>
    <w:rsid w:val="00713EBC"/>
    <w:rsid w:val="00714249"/>
    <w:rsid w:val="0071610D"/>
    <w:rsid w:val="007216E2"/>
    <w:rsid w:val="0072742F"/>
    <w:rsid w:val="00736373"/>
    <w:rsid w:val="00740BAE"/>
    <w:rsid w:val="00746F31"/>
    <w:rsid w:val="007542DB"/>
    <w:rsid w:val="00754AC6"/>
    <w:rsid w:val="00763B18"/>
    <w:rsid w:val="0077123A"/>
    <w:rsid w:val="00777387"/>
    <w:rsid w:val="00777C52"/>
    <w:rsid w:val="007831C3"/>
    <w:rsid w:val="00784442"/>
    <w:rsid w:val="00790ABE"/>
    <w:rsid w:val="007A0413"/>
    <w:rsid w:val="007A3083"/>
    <w:rsid w:val="007B63C7"/>
    <w:rsid w:val="007B7A19"/>
    <w:rsid w:val="007C6730"/>
    <w:rsid w:val="007C7D07"/>
    <w:rsid w:val="007D3A1B"/>
    <w:rsid w:val="007D451F"/>
    <w:rsid w:val="007E0D37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21242"/>
    <w:rsid w:val="00823E17"/>
    <w:rsid w:val="00824858"/>
    <w:rsid w:val="00827353"/>
    <w:rsid w:val="0083175E"/>
    <w:rsid w:val="00835465"/>
    <w:rsid w:val="00840006"/>
    <w:rsid w:val="0084404D"/>
    <w:rsid w:val="00844EE1"/>
    <w:rsid w:val="0084560B"/>
    <w:rsid w:val="00850EF5"/>
    <w:rsid w:val="00852249"/>
    <w:rsid w:val="00853A9E"/>
    <w:rsid w:val="00857C19"/>
    <w:rsid w:val="0086200B"/>
    <w:rsid w:val="008678DE"/>
    <w:rsid w:val="008704B8"/>
    <w:rsid w:val="00873997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408D0"/>
    <w:rsid w:val="009476D1"/>
    <w:rsid w:val="00956ED2"/>
    <w:rsid w:val="00957039"/>
    <w:rsid w:val="0097126F"/>
    <w:rsid w:val="00983952"/>
    <w:rsid w:val="00984188"/>
    <w:rsid w:val="00986842"/>
    <w:rsid w:val="009904F6"/>
    <w:rsid w:val="00991E80"/>
    <w:rsid w:val="00992FD5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51F27"/>
    <w:rsid w:val="00A643EB"/>
    <w:rsid w:val="00A730A4"/>
    <w:rsid w:val="00A755EC"/>
    <w:rsid w:val="00A80CE9"/>
    <w:rsid w:val="00AA5A2E"/>
    <w:rsid w:val="00AB3333"/>
    <w:rsid w:val="00AB7C85"/>
    <w:rsid w:val="00AC4203"/>
    <w:rsid w:val="00AD1036"/>
    <w:rsid w:val="00AD5954"/>
    <w:rsid w:val="00AD6776"/>
    <w:rsid w:val="00AD7A1E"/>
    <w:rsid w:val="00AE6011"/>
    <w:rsid w:val="00AF31E1"/>
    <w:rsid w:val="00AF7471"/>
    <w:rsid w:val="00B00A22"/>
    <w:rsid w:val="00B207C4"/>
    <w:rsid w:val="00B217D7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5684"/>
    <w:rsid w:val="00C25934"/>
    <w:rsid w:val="00C26020"/>
    <w:rsid w:val="00C26C85"/>
    <w:rsid w:val="00C27413"/>
    <w:rsid w:val="00C3630D"/>
    <w:rsid w:val="00C517B4"/>
    <w:rsid w:val="00C64B04"/>
    <w:rsid w:val="00C64DC6"/>
    <w:rsid w:val="00C66573"/>
    <w:rsid w:val="00C70C42"/>
    <w:rsid w:val="00C74FA1"/>
    <w:rsid w:val="00C80CCC"/>
    <w:rsid w:val="00C81C41"/>
    <w:rsid w:val="00C8306E"/>
    <w:rsid w:val="00C85E89"/>
    <w:rsid w:val="00C92E5B"/>
    <w:rsid w:val="00CB3EFF"/>
    <w:rsid w:val="00CB4181"/>
    <w:rsid w:val="00CC4E8D"/>
    <w:rsid w:val="00CC6A5F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17D91"/>
    <w:rsid w:val="00D21356"/>
    <w:rsid w:val="00D2257C"/>
    <w:rsid w:val="00D301DA"/>
    <w:rsid w:val="00D314CD"/>
    <w:rsid w:val="00D3331E"/>
    <w:rsid w:val="00D345B1"/>
    <w:rsid w:val="00D41F89"/>
    <w:rsid w:val="00D43D3C"/>
    <w:rsid w:val="00D44801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170"/>
    <w:rsid w:val="00E022C8"/>
    <w:rsid w:val="00E16979"/>
    <w:rsid w:val="00E21DB3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61CA9"/>
    <w:rsid w:val="00E81941"/>
    <w:rsid w:val="00E82980"/>
    <w:rsid w:val="00E87701"/>
    <w:rsid w:val="00E91496"/>
    <w:rsid w:val="00EA2A5E"/>
    <w:rsid w:val="00EA2E1A"/>
    <w:rsid w:val="00EA405E"/>
    <w:rsid w:val="00EA4772"/>
    <w:rsid w:val="00EB127A"/>
    <w:rsid w:val="00EB5F9E"/>
    <w:rsid w:val="00EC23FB"/>
    <w:rsid w:val="00EC358A"/>
    <w:rsid w:val="00EC3E3B"/>
    <w:rsid w:val="00ED771C"/>
    <w:rsid w:val="00EE1B03"/>
    <w:rsid w:val="00EE2257"/>
    <w:rsid w:val="00EF6F18"/>
    <w:rsid w:val="00F04931"/>
    <w:rsid w:val="00F05619"/>
    <w:rsid w:val="00F1430A"/>
    <w:rsid w:val="00F164F9"/>
    <w:rsid w:val="00F22AB5"/>
    <w:rsid w:val="00F42777"/>
    <w:rsid w:val="00F527CC"/>
    <w:rsid w:val="00F52DF5"/>
    <w:rsid w:val="00F547B1"/>
    <w:rsid w:val="00F57687"/>
    <w:rsid w:val="00F60E9D"/>
    <w:rsid w:val="00F65B45"/>
    <w:rsid w:val="00F77E97"/>
    <w:rsid w:val="00F868E9"/>
    <w:rsid w:val="00F87C0F"/>
    <w:rsid w:val="00F917DC"/>
    <w:rsid w:val="00F94AF4"/>
    <w:rsid w:val="00FA1D65"/>
    <w:rsid w:val="00FB5A8B"/>
    <w:rsid w:val="00FC15B9"/>
    <w:rsid w:val="00FC6801"/>
    <w:rsid w:val="00FD14B0"/>
    <w:rsid w:val="00FD2C6C"/>
    <w:rsid w:val="00FD532A"/>
    <w:rsid w:val="00FD75EA"/>
    <w:rsid w:val="00FE1A38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98BB-5B03-4C88-A577-9612192A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136</Words>
  <Characters>776</Characters>
  <Application>Microsoft Office Word</Application>
  <DocSecurity>0</DocSecurity>
  <Lines>6</Lines>
  <Paragraphs>1</Paragraphs>
  <ScaleCrop>false</ScaleCrop>
  <Company>大中票券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123</cp:revision>
  <cp:lastPrinted>2015-08-07T07:22:00Z</cp:lastPrinted>
  <dcterms:created xsi:type="dcterms:W3CDTF">2015-09-24T06:54:00Z</dcterms:created>
  <dcterms:modified xsi:type="dcterms:W3CDTF">2015-09-30T00:17:00Z</dcterms:modified>
</cp:coreProperties>
</file>