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39" w:rsidRPr="00617C4E" w:rsidRDefault="00A84F39" w:rsidP="00617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7C4E">
        <w:rPr>
          <w:rFonts w:ascii="標楷體" w:eastAsia="標楷體" w:hAnsi="標楷體" w:cs="標楷體" w:hint="eastAsia"/>
          <w:b/>
          <w:bCs/>
          <w:sz w:val="32"/>
          <w:szCs w:val="32"/>
        </w:rPr>
        <w:t>大中票</w:t>
      </w:r>
      <w:proofErr w:type="gramStart"/>
      <w:r w:rsidRPr="00617C4E">
        <w:rPr>
          <w:rFonts w:ascii="標楷體" w:eastAsia="標楷體" w:hAnsi="標楷體" w:cs="標楷體" w:hint="eastAsia"/>
          <w:b/>
          <w:bCs/>
          <w:sz w:val="32"/>
          <w:szCs w:val="32"/>
        </w:rPr>
        <w:t>券</w:t>
      </w:r>
      <w:proofErr w:type="gramEnd"/>
      <w:r w:rsidRPr="00617C4E">
        <w:rPr>
          <w:rFonts w:ascii="標楷體" w:eastAsia="標楷體" w:hAnsi="標楷體" w:cs="標楷體" w:hint="eastAsia"/>
          <w:b/>
          <w:bCs/>
          <w:sz w:val="32"/>
          <w:szCs w:val="32"/>
        </w:rPr>
        <w:t>債券市場展望雙週報</w:t>
      </w:r>
      <w:r w:rsidRPr="00617C4E">
        <w:rPr>
          <w:rFonts w:ascii="Times New Roman" w:hAnsi="Times New Roman" w:cs="Times New Roman"/>
          <w:b/>
          <w:bCs/>
          <w:sz w:val="32"/>
          <w:szCs w:val="32"/>
        </w:rPr>
        <w:t xml:space="preserve">  2012/02/</w:t>
      </w:r>
      <w:r>
        <w:rPr>
          <w:rFonts w:ascii="Times New Roman" w:hAnsi="Times New Roman" w:cs="Times New Roman"/>
          <w:b/>
          <w:bCs/>
          <w:sz w:val="32"/>
          <w:szCs w:val="32"/>
        </w:rPr>
        <w:t>29</w:t>
      </w:r>
    </w:p>
    <w:p w:rsidR="00A84F39" w:rsidRPr="00617C4E" w:rsidRDefault="00A84F3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市場回顧</w:t>
      </w:r>
    </w:p>
    <w:p w:rsidR="00A84F39" w:rsidRPr="00357028" w:rsidRDefault="00A84F39">
      <w:pPr>
        <w:rPr>
          <w:rFonts w:ascii="標楷體" w:eastAsia="標楷體" w:hAnsi="標楷體" w:cs="Times New Roman"/>
          <w:kern w:val="0"/>
        </w:rPr>
      </w:pPr>
      <w:r w:rsidRPr="00357028">
        <w:rPr>
          <w:rFonts w:ascii="標楷體" w:eastAsia="標楷體" w:hAnsi="標楷體" w:cs="標楷體" w:hint="eastAsia"/>
        </w:rPr>
        <w:t>周初</w:t>
      </w:r>
      <w:r w:rsidRPr="00357028">
        <w:rPr>
          <w:rFonts w:ascii="標楷體" w:eastAsia="標楷體" w:hAnsi="標楷體" w:cs="標楷體" w:hint="eastAsia"/>
          <w:color w:val="000000"/>
          <w:kern w:val="0"/>
        </w:rPr>
        <w:t>市場仍隨希臘</w:t>
      </w:r>
      <w:proofErr w:type="gramStart"/>
      <w:r w:rsidRPr="00357028">
        <w:rPr>
          <w:rFonts w:ascii="標楷體" w:eastAsia="標楷體" w:hAnsi="標楷體" w:cs="標楷體" w:hint="eastAsia"/>
          <w:color w:val="000000"/>
          <w:kern w:val="0"/>
        </w:rPr>
        <w:t>金援案發展</w:t>
      </w:r>
      <w:proofErr w:type="gramEnd"/>
      <w:r w:rsidRPr="00357028">
        <w:rPr>
          <w:rFonts w:ascii="標楷體" w:eastAsia="標楷體" w:hAnsi="標楷體" w:cs="標楷體" w:hint="eastAsia"/>
          <w:color w:val="000000"/>
          <w:kern w:val="0"/>
        </w:rPr>
        <w:t>而波動，惟美國經濟數據優異支撐美股緩步走升，再創近期新高，</w:t>
      </w:r>
      <w:proofErr w:type="gramStart"/>
      <w:r w:rsidRPr="00357028">
        <w:rPr>
          <w:rFonts w:ascii="標楷體" w:eastAsia="標楷體" w:hAnsi="標楷體" w:cs="標楷體" w:hint="eastAsia"/>
          <w:color w:val="000000"/>
          <w:kern w:val="0"/>
        </w:rPr>
        <w:t>美債則隨</w:t>
      </w:r>
      <w:proofErr w:type="gramEnd"/>
      <w:r w:rsidRPr="00357028">
        <w:rPr>
          <w:rFonts w:ascii="標楷體" w:eastAsia="標楷體" w:hAnsi="標楷體" w:cs="標楷體" w:hint="eastAsia"/>
          <w:color w:val="000000"/>
          <w:kern w:val="0"/>
        </w:rPr>
        <w:t>美股走升，利率有所走高</w:t>
      </w:r>
      <w:r>
        <w:rPr>
          <w:rFonts w:ascii="標楷體" w:eastAsia="標楷體" w:hAnsi="標楷體" w:cs="標楷體" w:hint="eastAsia"/>
          <w:color w:val="000000"/>
          <w:kern w:val="0"/>
        </w:rPr>
        <w:t>，暫</w:t>
      </w:r>
      <w:r w:rsidRPr="00357028">
        <w:rPr>
          <w:rFonts w:ascii="標楷體" w:eastAsia="標楷體" w:hAnsi="標楷體" w:cs="標楷體" w:hint="eastAsia"/>
          <w:color w:val="000000"/>
          <w:kern w:val="0"/>
        </w:rPr>
        <w:t>未脫離近期盤整區間</w:t>
      </w:r>
      <w:r w:rsidRPr="00357028">
        <w:rPr>
          <w:rFonts w:ascii="標楷體" w:eastAsia="標楷體" w:hAnsi="標楷體" w:cs="標楷體"/>
          <w:color w:val="000000"/>
          <w:kern w:val="0"/>
        </w:rPr>
        <w:t>2.10%-1.80%</w:t>
      </w:r>
      <w:r w:rsidRPr="00357028">
        <w:rPr>
          <w:rFonts w:ascii="標楷體" w:eastAsia="標楷體" w:hAnsi="標楷體" w:cs="標楷體" w:hint="eastAsia"/>
          <w:color w:val="000000"/>
          <w:kern w:val="0"/>
        </w:rPr>
        <w:t>。</w:t>
      </w:r>
      <w:proofErr w:type="gramStart"/>
      <w:r w:rsidRPr="00357028">
        <w:rPr>
          <w:rFonts w:ascii="標楷體" w:eastAsia="標楷體" w:hAnsi="標楷體" w:cs="標楷體" w:hint="eastAsia"/>
          <w:kern w:val="0"/>
        </w:rPr>
        <w:t>台債方面</w:t>
      </w:r>
      <w:proofErr w:type="gramEnd"/>
      <w:r w:rsidRPr="00357028">
        <w:rPr>
          <w:rFonts w:ascii="標楷體" w:eastAsia="標楷體" w:hAnsi="標楷體" w:cs="標楷體" w:hint="eastAsia"/>
          <w:kern w:val="0"/>
        </w:rPr>
        <w:t>，資金行情雖支撐債市，惟台股呈高檔震盪之際，</w:t>
      </w:r>
      <w:proofErr w:type="gramStart"/>
      <w:r w:rsidRPr="00357028">
        <w:rPr>
          <w:rFonts w:ascii="標楷體" w:eastAsia="標楷體" w:hAnsi="標楷體" w:cs="標楷體" w:hint="eastAsia"/>
          <w:kern w:val="0"/>
        </w:rPr>
        <w:t>未見債市</w:t>
      </w:r>
      <w:proofErr w:type="gramEnd"/>
      <w:r w:rsidRPr="00357028">
        <w:rPr>
          <w:rFonts w:ascii="標楷體" w:eastAsia="標楷體" w:hAnsi="標楷體" w:cs="標楷體" w:hint="eastAsia"/>
          <w:kern w:val="0"/>
        </w:rPr>
        <w:t>出現追買力道，令失望性賣壓出籠，十年期新</w:t>
      </w:r>
      <w:proofErr w:type="gramStart"/>
      <w:r w:rsidRPr="00357028">
        <w:rPr>
          <w:rFonts w:ascii="標楷體" w:eastAsia="標楷體" w:hAnsi="標楷體" w:cs="標楷體" w:hint="eastAsia"/>
          <w:kern w:val="0"/>
        </w:rPr>
        <w:t>券</w:t>
      </w:r>
      <w:proofErr w:type="gramEnd"/>
      <w:r>
        <w:rPr>
          <w:rFonts w:ascii="標楷體" w:eastAsia="標楷體" w:hAnsi="標楷體" w:cs="標楷體"/>
          <w:kern w:val="0"/>
        </w:rPr>
        <w:t>A01</w:t>
      </w:r>
      <w:r w:rsidRPr="00357028">
        <w:rPr>
          <w:rFonts w:ascii="標楷體" w:eastAsia="標楷體" w:hAnsi="標楷體" w:cs="標楷體"/>
          <w:kern w:val="0"/>
        </w:rPr>
        <w:t>1</w:t>
      </w:r>
      <w:r>
        <w:rPr>
          <w:rFonts w:ascii="標楷體" w:eastAsia="標楷體" w:hAnsi="標楷體" w:cs="標楷體"/>
          <w:kern w:val="0"/>
        </w:rPr>
        <w:t>0</w:t>
      </w:r>
      <w:r w:rsidRPr="00357028">
        <w:rPr>
          <w:rFonts w:ascii="標楷體" w:eastAsia="標楷體" w:hAnsi="標楷體" w:cs="標楷體"/>
          <w:kern w:val="0"/>
        </w:rPr>
        <w:t>5</w:t>
      </w:r>
      <w:proofErr w:type="gramStart"/>
      <w:r w:rsidRPr="00357028">
        <w:rPr>
          <w:rFonts w:ascii="標楷體" w:eastAsia="標楷體" w:hAnsi="標楷體" w:cs="標楷體" w:hint="eastAsia"/>
          <w:kern w:val="0"/>
        </w:rPr>
        <w:t>利率呈先下</w:t>
      </w:r>
      <w:proofErr w:type="gramEnd"/>
      <w:r w:rsidRPr="00357028">
        <w:rPr>
          <w:rFonts w:ascii="標楷體" w:eastAsia="標楷體" w:hAnsi="標楷體" w:cs="標楷體" w:hint="eastAsia"/>
          <w:kern w:val="0"/>
        </w:rPr>
        <w:t>後上走勢，終場收在</w:t>
      </w:r>
      <w:r w:rsidRPr="00357028">
        <w:rPr>
          <w:rFonts w:ascii="標楷體" w:eastAsia="標楷體" w:hAnsi="標楷體" w:cs="標楷體"/>
          <w:kern w:val="0"/>
        </w:rPr>
        <w:t>1.2768%</w:t>
      </w:r>
      <w:r w:rsidRPr="00357028">
        <w:rPr>
          <w:rFonts w:ascii="標楷體" w:eastAsia="標楷體" w:hAnsi="標楷體" w:cs="標楷體" w:hint="eastAsia"/>
          <w:kern w:val="0"/>
        </w:rPr>
        <w:t>。</w:t>
      </w:r>
    </w:p>
    <w:p w:rsidR="00A84F39" w:rsidRPr="00357028" w:rsidRDefault="00A84F39">
      <w:pPr>
        <w:rPr>
          <w:rFonts w:ascii="標楷體" w:eastAsia="標楷體" w:hAnsi="標楷體" w:cs="Times New Roman"/>
          <w:kern w:val="0"/>
        </w:rPr>
      </w:pPr>
    </w:p>
    <w:p w:rsidR="00A84F39" w:rsidRDefault="00A84F39">
      <w:pPr>
        <w:rPr>
          <w:rFonts w:ascii="標楷體" w:eastAsia="標楷體" w:hAnsi="標楷體" w:cs="Times New Roman"/>
        </w:rPr>
      </w:pPr>
    </w:p>
    <w:p w:rsidR="00A84F39" w:rsidRDefault="00A84F39">
      <w:pPr>
        <w:rPr>
          <w:rFonts w:ascii="標楷體" w:eastAsia="標楷體" w:hAnsi="標楷體" w:cs="Times New Roman"/>
        </w:rPr>
      </w:pPr>
    </w:p>
    <w:p w:rsidR="00A84F39" w:rsidRDefault="00A84F3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/>
        </w:rPr>
      </w:pPr>
    </w:p>
    <w:p w:rsidR="00A84F39" w:rsidRDefault="00FB24F9">
      <w:pPr>
        <w:rPr>
          <w:rFonts w:ascii="標楷體" w:eastAsia="標楷體" w:hAnsi="標楷體" w:cs="Times New Roman" w:hint="eastAsia"/>
        </w:rPr>
      </w:pPr>
      <w:proofErr w:type="gramStart"/>
      <w:r>
        <w:rPr>
          <w:rFonts w:ascii="標楷體" w:eastAsia="標楷體" w:hAnsi="標楷體" w:cs="Times New Roman" w:hint="eastAsia"/>
        </w:rPr>
        <w:t>歐債10年</w:t>
      </w:r>
      <w:proofErr w:type="gramEnd"/>
      <w:r>
        <w:rPr>
          <w:rFonts w:ascii="標楷體" w:eastAsia="標楷體" w:hAnsi="標楷體" w:cs="Times New Roman" w:hint="eastAsia"/>
        </w:rPr>
        <w:t>期利率走勢圖</w:t>
      </w:r>
    </w:p>
    <w:p w:rsidR="00A84F39" w:rsidRDefault="00A84F39">
      <w:pPr>
        <w:rPr>
          <w:rFonts w:ascii="標楷體" w:eastAsia="標楷體" w:hAnsi="標楷體" w:cs="Times New Roman"/>
        </w:rPr>
      </w:pPr>
      <w:r>
        <w:rPr>
          <w:rFonts w:cs="Times New Roman"/>
        </w:rPr>
        <w:object w:dxaOrig="11039" w:dyaOrig="7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85pt;height:296.15pt" o:ole="">
            <v:imagedata r:id="rId7" o:title=""/>
          </v:shape>
          <o:OLEObject Type="Embed" ProgID="MSPhotoEd.3" ShapeID="_x0000_i1025" DrawAspect="Content" ObjectID="_1392038425" r:id="rId8"/>
        </w:object>
      </w:r>
    </w:p>
    <w:p w:rsidR="00A84F39" w:rsidRDefault="00A84F39">
      <w:pPr>
        <w:rPr>
          <w:rFonts w:ascii="標楷體" w:eastAsia="標楷體" w:hAnsi="標楷體" w:cs="Times New Roman"/>
        </w:rPr>
      </w:pPr>
    </w:p>
    <w:p w:rsidR="00A84F39" w:rsidRDefault="00FB24F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美債10年期利率走勢圖</w:t>
      </w:r>
    </w:p>
    <w:p w:rsidR="00A84F39" w:rsidRDefault="00A84F39">
      <w:pPr>
        <w:rPr>
          <w:rFonts w:cs="Times New Roman"/>
        </w:rPr>
      </w:pPr>
      <w:r>
        <w:rPr>
          <w:rFonts w:cs="Times New Roman"/>
        </w:rPr>
        <w:object w:dxaOrig="11039" w:dyaOrig="7906">
          <v:shape id="_x0000_i1026" type="#_x0000_t75" style="width:413.85pt;height:296.15pt" o:ole="">
            <v:imagedata r:id="rId9" o:title=""/>
          </v:shape>
          <o:OLEObject Type="Embed" ProgID="MSPhotoEd.3" ShapeID="_x0000_i1026" DrawAspect="Content" ObjectID="_1392038426" r:id="rId10"/>
        </w:object>
      </w:r>
    </w:p>
    <w:p w:rsidR="00A84F39" w:rsidRDefault="00A84F39">
      <w:pPr>
        <w:rPr>
          <w:rFonts w:cs="Times New Roman"/>
        </w:rPr>
      </w:pPr>
    </w:p>
    <w:p w:rsidR="00A84F39" w:rsidRDefault="00A84F39">
      <w:pPr>
        <w:rPr>
          <w:rFonts w:cs="Times New Roman"/>
        </w:rPr>
      </w:pPr>
    </w:p>
    <w:p w:rsidR="00A84F39" w:rsidRPr="00FB24F9" w:rsidRDefault="00FB24F9">
      <w:pPr>
        <w:rPr>
          <w:rFonts w:ascii="標楷體" w:eastAsia="標楷體" w:hAnsi="標楷體" w:cs="Times New Roman"/>
        </w:rPr>
      </w:pPr>
      <w:r w:rsidRPr="00FB24F9">
        <w:rPr>
          <w:rFonts w:ascii="標楷體" w:eastAsia="標楷體" w:hAnsi="標楷體" w:cs="Times New Roman" w:hint="eastAsia"/>
        </w:rPr>
        <w:t>日債10年期</w:t>
      </w:r>
      <w:r>
        <w:rPr>
          <w:rFonts w:ascii="標楷體" w:eastAsia="標楷體" w:hAnsi="標楷體" w:cs="Times New Roman" w:hint="eastAsia"/>
        </w:rPr>
        <w:t>利率走勢圖</w:t>
      </w:r>
    </w:p>
    <w:p w:rsidR="00A84F39" w:rsidRDefault="00A84F39">
      <w:pPr>
        <w:rPr>
          <w:rFonts w:cs="Times New Roman" w:hint="eastAsia"/>
        </w:rPr>
      </w:pPr>
      <w:r>
        <w:rPr>
          <w:rFonts w:cs="Times New Roman"/>
        </w:rPr>
        <w:object w:dxaOrig="11039" w:dyaOrig="7906">
          <v:shape id="_x0000_i1027" type="#_x0000_t75" style="width:413.85pt;height:296.15pt" o:ole="">
            <v:imagedata r:id="rId11" o:title=""/>
          </v:shape>
          <o:OLEObject Type="Embed" ProgID="MSPhotoEd.3" ShapeID="_x0000_i1027" DrawAspect="Content" ObjectID="_1392038427" r:id="rId12"/>
        </w:object>
      </w:r>
    </w:p>
    <w:p w:rsidR="00FB24F9" w:rsidRPr="00FB24F9" w:rsidRDefault="00FB24F9">
      <w:pPr>
        <w:rPr>
          <w:rFonts w:ascii="標楷體" w:eastAsia="標楷體" w:hAnsi="標楷體" w:cs="Times New Roman" w:hint="eastAsia"/>
        </w:rPr>
      </w:pPr>
      <w:proofErr w:type="gramStart"/>
      <w:r w:rsidRPr="00FB24F9">
        <w:rPr>
          <w:rFonts w:ascii="標楷體" w:eastAsia="標楷體" w:hAnsi="標楷體" w:cs="Times New Roman" w:hint="eastAsia"/>
        </w:rPr>
        <w:lastRenderedPageBreak/>
        <w:t>台債10年</w:t>
      </w:r>
      <w:proofErr w:type="gramEnd"/>
      <w:r w:rsidRPr="00FB24F9">
        <w:rPr>
          <w:rFonts w:ascii="標楷體" w:eastAsia="標楷體" w:hAnsi="標楷體" w:cs="Times New Roman" w:hint="eastAsia"/>
        </w:rPr>
        <w:t>期利率走勢圖</w:t>
      </w:r>
    </w:p>
    <w:p w:rsidR="00FB24F9" w:rsidRDefault="00FB24F9">
      <w:pPr>
        <w:rPr>
          <w:rFonts w:ascii="標楷體" w:eastAsia="標楷體" w:hAnsi="標楷體" w:cs="Times New Roman" w:hint="eastAsia"/>
        </w:rPr>
      </w:pPr>
      <w:r w:rsidRPr="00FB24F9">
        <w:rPr>
          <w:rFonts w:ascii="標楷體" w:eastAsia="標楷體" w:hAnsi="標楷體" w:cs="Times New Roman"/>
        </w:rPr>
        <w:pict>
          <v:shape id="_x0000_i1038" type="#_x0000_t75" style="width:409.45pt;height:272.35pt">
            <v:imagedata r:id="rId13" o:title="tw10y"/>
          </v:shape>
        </w:pict>
      </w: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Pr="00FB24F9" w:rsidRDefault="00FB24F9">
      <w:pPr>
        <w:rPr>
          <w:rFonts w:ascii="標楷體" w:eastAsia="標楷體" w:hAnsi="標楷體" w:cs="Times New Roman"/>
        </w:rPr>
      </w:pPr>
      <w:r w:rsidRPr="00FB24F9">
        <w:rPr>
          <w:rFonts w:ascii="標楷體" w:eastAsia="標楷體" w:hAnsi="標楷體" w:cs="Times New Roman" w:hint="eastAsia"/>
        </w:rPr>
        <w:t>各國</w:t>
      </w:r>
      <w:proofErr w:type="gramStart"/>
      <w:r w:rsidRPr="00FB24F9">
        <w:rPr>
          <w:rFonts w:ascii="標楷體" w:eastAsia="標楷體" w:hAnsi="標楷體" w:cs="Times New Roman" w:hint="eastAsia"/>
        </w:rPr>
        <w:t>殖</w:t>
      </w:r>
      <w:proofErr w:type="gramEnd"/>
      <w:r w:rsidRPr="00FB24F9">
        <w:rPr>
          <w:rFonts w:ascii="標楷體" w:eastAsia="標楷體" w:hAnsi="標楷體" w:cs="Times New Roman" w:hint="eastAsia"/>
        </w:rPr>
        <w:t>利率曲線</w:t>
      </w:r>
    </w:p>
    <w:p w:rsidR="00A84F39" w:rsidRDefault="00FB24F9">
      <w:pPr>
        <w:rPr>
          <w:rFonts w:ascii="標楷體" w:eastAsia="標楷體" w:hAnsi="標楷體" w:cs="Times New Roman" w:hint="eastAsia"/>
        </w:rPr>
      </w:pPr>
      <w:r w:rsidRPr="00FB24F9">
        <w:rPr>
          <w:rFonts w:ascii="標楷體" w:eastAsia="標楷體" w:hAnsi="標楷體" w:cs="Times New Roman"/>
        </w:rPr>
        <w:pict>
          <v:shape id="_x0000_i1032" type="#_x0000_t75" style="width:409.45pt;height:242.9pt">
            <v:imagedata r:id="rId14" o:title="yc"/>
          </v:shape>
        </w:pict>
      </w:r>
    </w:p>
    <w:p w:rsidR="00FB24F9" w:rsidRDefault="00FB24F9">
      <w:pPr>
        <w:rPr>
          <w:rFonts w:ascii="標楷體" w:eastAsia="標楷體" w:hAnsi="標楷體" w:cs="Times New Roman" w:hint="eastAsia"/>
        </w:rPr>
      </w:pPr>
    </w:p>
    <w:p w:rsidR="00FB24F9" w:rsidRDefault="00FB24F9">
      <w:p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經濟數據圖</w:t>
      </w:r>
    </w:p>
    <w:p w:rsidR="00FB24F9" w:rsidRDefault="00FB24F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美國密西根大學消費者信心指數同時指標</w:t>
      </w:r>
    </w:p>
    <w:p w:rsidR="00A84F39" w:rsidRDefault="00A84F39">
      <w:pPr>
        <w:rPr>
          <w:rFonts w:cs="Times New Roman" w:hint="eastAsia"/>
        </w:rPr>
      </w:pPr>
      <w:r>
        <w:rPr>
          <w:rFonts w:cs="Times New Roman"/>
        </w:rPr>
        <w:object w:dxaOrig="11039" w:dyaOrig="7906">
          <v:shape id="_x0000_i1028" type="#_x0000_t75" style="width:413.85pt;height:296.15pt" o:ole="">
            <v:imagedata r:id="rId15" o:title=""/>
          </v:shape>
          <o:OLEObject Type="Embed" ProgID="MSPhotoEd.3" ShapeID="_x0000_i1028" DrawAspect="Content" ObjectID="_1392038428" r:id="rId16"/>
        </w:object>
      </w:r>
    </w:p>
    <w:p w:rsidR="00FB24F9" w:rsidRDefault="00FB24F9">
      <w:pPr>
        <w:rPr>
          <w:rFonts w:cs="Times New Roman" w:hint="eastAsia"/>
        </w:rPr>
      </w:pPr>
    </w:p>
    <w:p w:rsidR="00FB24F9" w:rsidRPr="00FB24F9" w:rsidRDefault="00FB24F9">
      <w:pPr>
        <w:rPr>
          <w:rFonts w:ascii="標楷體" w:eastAsia="標楷體" w:hAnsi="標楷體" w:cs="Times New Roman"/>
        </w:rPr>
      </w:pPr>
      <w:r w:rsidRPr="00FB24F9">
        <w:rPr>
          <w:rFonts w:ascii="標楷體" w:eastAsia="標楷體" w:hAnsi="標楷體" w:cs="Times New Roman" w:hint="eastAsia"/>
        </w:rPr>
        <w:t>美國芝加哥採購經理人指數</w:t>
      </w:r>
    </w:p>
    <w:p w:rsidR="00A84F39" w:rsidRDefault="00A84F39">
      <w:pPr>
        <w:rPr>
          <w:rFonts w:cs="Times New Roman"/>
        </w:rPr>
      </w:pPr>
      <w:r>
        <w:rPr>
          <w:rFonts w:cs="Times New Roman"/>
        </w:rPr>
        <w:object w:dxaOrig="11039" w:dyaOrig="7906">
          <v:shape id="_x0000_i1029" type="#_x0000_t75" style="width:413.85pt;height:296.15pt" o:ole="">
            <v:imagedata r:id="rId17" o:title=""/>
          </v:shape>
          <o:OLEObject Type="Embed" ProgID="MSPhotoEd.3" ShapeID="_x0000_i1029" DrawAspect="Content" ObjectID="_1392038429" r:id="rId18"/>
        </w:object>
      </w:r>
    </w:p>
    <w:p w:rsidR="00A84F39" w:rsidRPr="00FB24F9" w:rsidRDefault="00FB24F9">
      <w:pPr>
        <w:rPr>
          <w:rFonts w:ascii="標楷體" w:eastAsia="標楷體" w:hAnsi="標楷體" w:cs="Times New Roman"/>
        </w:rPr>
      </w:pPr>
      <w:r w:rsidRPr="00FB24F9">
        <w:rPr>
          <w:rFonts w:ascii="標楷體" w:eastAsia="標楷體" w:hAnsi="標楷體" w:cs="Times New Roman" w:hint="eastAsia"/>
        </w:rPr>
        <w:lastRenderedPageBreak/>
        <w:t>臺灣實質工業生產指數(年比)</w:t>
      </w:r>
    </w:p>
    <w:p w:rsidR="00A84F39" w:rsidRDefault="00A84F39">
      <w:pPr>
        <w:rPr>
          <w:rFonts w:cs="Times New Roman"/>
        </w:rPr>
      </w:pPr>
      <w:r>
        <w:rPr>
          <w:rFonts w:cs="Times New Roman"/>
        </w:rPr>
        <w:object w:dxaOrig="11039" w:dyaOrig="7906">
          <v:shape id="_x0000_i1030" type="#_x0000_t75" style="width:413.85pt;height:296.15pt" o:ole="">
            <v:imagedata r:id="rId19" o:title=""/>
          </v:shape>
          <o:OLEObject Type="Embed" ProgID="MSPhotoEd.3" ShapeID="_x0000_i1030" DrawAspect="Content" ObjectID="_1392038430" r:id="rId20"/>
        </w:object>
      </w:r>
    </w:p>
    <w:p w:rsidR="00A84F39" w:rsidRDefault="00A84F39">
      <w:pPr>
        <w:rPr>
          <w:rFonts w:ascii="標楷體" w:eastAsia="標楷體" w:hAnsi="標楷體" w:cs="Times New Roman"/>
        </w:rPr>
      </w:pPr>
    </w:p>
    <w:p w:rsidR="00A84F39" w:rsidRDefault="00FB24F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台灣失業率  </w:t>
      </w:r>
      <w:proofErr w:type="gramStart"/>
      <w:r>
        <w:rPr>
          <w:rFonts w:ascii="標楷體" w:eastAsia="標楷體" w:hAnsi="標楷體" w:cs="Times New Roman" w:hint="eastAsia"/>
        </w:rPr>
        <w:t>經季調</w:t>
      </w:r>
      <w:proofErr w:type="gramEnd"/>
    </w:p>
    <w:p w:rsidR="00A84F39" w:rsidRDefault="00A84F39">
      <w:pPr>
        <w:rPr>
          <w:rFonts w:cs="Times New Roman"/>
        </w:rPr>
      </w:pPr>
      <w:r>
        <w:rPr>
          <w:rFonts w:cs="Times New Roman"/>
        </w:rPr>
        <w:object w:dxaOrig="11039" w:dyaOrig="7906">
          <v:shape id="_x0000_i1031" type="#_x0000_t75" style="width:413.85pt;height:296.15pt" o:ole="">
            <v:imagedata r:id="rId21" o:title=""/>
          </v:shape>
          <o:OLEObject Type="Embed" ProgID="MSPhotoEd.3" ShapeID="_x0000_i1031" DrawAspect="Content" ObjectID="_1392038431" r:id="rId22"/>
        </w:object>
      </w:r>
    </w:p>
    <w:p w:rsidR="00A84F39" w:rsidRDefault="00A84F39">
      <w:pPr>
        <w:rPr>
          <w:rFonts w:cs="Times New Roman"/>
        </w:rPr>
      </w:pPr>
    </w:p>
    <w:p w:rsidR="00D40C46" w:rsidRDefault="00D40C46">
      <w:pPr>
        <w:rPr>
          <w:rFonts w:cs="Times New Roman" w:hint="eastAsia"/>
        </w:rPr>
      </w:pPr>
    </w:p>
    <w:p w:rsidR="00D40C46" w:rsidRDefault="00D40C46">
      <w:pPr>
        <w:rPr>
          <w:rFonts w:cs="Times New Roman" w:hint="eastAsia"/>
        </w:rPr>
      </w:pPr>
      <w:bookmarkStart w:id="0" w:name="_GoBack"/>
      <w:bookmarkEnd w:id="0"/>
      <w:r>
        <w:rPr>
          <w:rFonts w:cs="Times New Roman" w:hint="eastAsia"/>
        </w:rPr>
        <w:t>經濟數據預估</w:t>
      </w:r>
    </w:p>
    <w:tbl>
      <w:tblPr>
        <w:tblW w:w="8261" w:type="dxa"/>
        <w:tblInd w:w="-1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567"/>
        <w:gridCol w:w="3119"/>
        <w:gridCol w:w="708"/>
        <w:gridCol w:w="993"/>
        <w:gridCol w:w="708"/>
        <w:gridCol w:w="851"/>
      </w:tblGrid>
      <w:tr w:rsidR="00D40C46" w:rsidRPr="00F548A1" w:rsidTr="00D40C46">
        <w:trPr>
          <w:trHeight w:val="3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Date Time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Event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Survey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Actual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46" w:rsidRPr="00F548A1" w:rsidRDefault="00D40C46" w:rsidP="00D40C4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Prior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02/29/2012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消費者物價指數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11.00%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10.10%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03/02/2012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採購經理人指數</w:t>
            </w:r>
            <w:r w:rsidRPr="00F548A1">
              <w:rPr>
                <w:rFonts w:ascii="新細明體" w:hAnsi="新細明體" w:cs="新細明體"/>
                <w:kern w:val="0"/>
              </w:rPr>
              <w:t>-</w:t>
            </w:r>
            <w:r w:rsidRPr="00F548A1">
              <w:rPr>
                <w:rFonts w:ascii="新細明體" w:hAnsi="新細明體" w:cs="新細明體" w:hint="eastAsia"/>
                <w:kern w:val="0"/>
              </w:rPr>
              <w:t>營建業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51.3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51.4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03/02/2012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歐元區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PPI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0.50%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-0.20%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03/02/2012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失業率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4.50%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4.60%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03/02/2012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東京消費者物價指數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-0.30%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03/02/2012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全國消費者物價指數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-0.20%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03/07/2012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國內生產毛額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(IBGE) 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1.50%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2.10%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03/08/2012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工廠訂單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經季調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1.70%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03/08/2012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工業生產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經季調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0.90%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工業生產</w:t>
            </w:r>
            <w:r w:rsidRPr="00F548A1">
              <w:rPr>
                <w:rFonts w:ascii="新細明體" w:hAnsi="新細明體" w:cs="新細明體"/>
                <w:kern w:val="0"/>
              </w:rPr>
              <w:t>WDA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經季調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>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2.70%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工業生產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WDA (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3.80%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02/29/2012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個人消費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4Q 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2.00%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2.00%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03/05/2012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消費者物價指數</w:t>
            </w:r>
            <w:r w:rsidRPr="00F548A1">
              <w:rPr>
                <w:rFonts w:ascii="新細明體" w:hAnsi="新細明體" w:cs="新細明體"/>
                <w:kern w:val="0"/>
              </w:rPr>
              <w:t>(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10.56%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10.61%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03/07/2012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全國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CPI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1.50%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03/01/2012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失業率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03/01/2012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GDP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10.40%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03/01/2012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消費者物價指數</w:t>
            </w:r>
            <w:r w:rsidRPr="00F548A1">
              <w:rPr>
                <w:rFonts w:ascii="新細明體" w:hAnsi="新細明體" w:cs="新細明體"/>
                <w:kern w:val="0"/>
              </w:rPr>
              <w:t>(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4.19%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4.23%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03/05/2012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採購經理人指數</w:t>
            </w:r>
            <w:r w:rsidRPr="00F548A1">
              <w:rPr>
                <w:rFonts w:ascii="新細明體" w:hAnsi="新細明體" w:cs="新細明體"/>
                <w:kern w:val="0"/>
              </w:rPr>
              <w:t>-</w:t>
            </w:r>
            <w:r w:rsidRPr="00F548A1">
              <w:rPr>
                <w:rFonts w:ascii="新細明體" w:hAnsi="新細明體" w:cs="新細明體" w:hint="eastAsia"/>
                <w:kern w:val="0"/>
              </w:rPr>
              <w:t>服務業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55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03/05/2012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電子業指數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50.5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03/08/2012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國內生產毛額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季比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4Q 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-0.60%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03/08/2012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經常帳餘額年比</w:t>
            </w:r>
            <w:r w:rsidRPr="00F548A1">
              <w:rPr>
                <w:rFonts w:ascii="新細明體" w:hAnsi="新細明體" w:cs="新細明體"/>
                <w:kern w:val="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-74.70%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貿易收支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12.9B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國內生產毛額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4Q 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1.40%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國內生產毛額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經季調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>(</w:t>
            </w:r>
            <w:r w:rsidRPr="00F548A1">
              <w:rPr>
                <w:rFonts w:ascii="新細明體" w:hAnsi="新細明體" w:cs="新細明體" w:hint="eastAsia"/>
                <w:kern w:val="0"/>
              </w:rPr>
              <w:t>季比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4Q 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0.30%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貿易收支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百萬歐元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 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工業產出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月比增率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0.00%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03/09/2012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實質零售額</w:t>
            </w:r>
            <w:r w:rsidRPr="00F548A1">
              <w:rPr>
                <w:rFonts w:ascii="新細明體" w:hAnsi="新細明體" w:cs="新細明體"/>
                <w:kern w:val="0"/>
              </w:rPr>
              <w:t>(</w:t>
            </w:r>
            <w:r w:rsidRPr="00F548A1">
              <w:rPr>
                <w:rFonts w:ascii="新細明體" w:hAnsi="新細明體" w:cs="新細明體" w:hint="eastAsia"/>
                <w:kern w:val="0"/>
              </w:rPr>
              <w:t>年比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-6.20%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 xml:space="preserve">03/09/2012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工業產值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經季調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0.00%</w:t>
            </w:r>
          </w:p>
        </w:tc>
      </w:tr>
      <w:tr w:rsidR="00A84F39" w:rsidRPr="00F548A1" w:rsidTr="00D40C46">
        <w:trPr>
          <w:trHeight w:val="33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B24F9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03/09/2012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 w:hint="eastAsia"/>
                <w:kern w:val="0"/>
              </w:rPr>
              <w:t>工業訂單</w:t>
            </w:r>
            <w:r w:rsidRPr="00F548A1">
              <w:rPr>
                <w:rFonts w:ascii="新細明體" w:hAnsi="新細明體" w:cs="新細明體"/>
                <w:kern w:val="0"/>
              </w:rPr>
              <w:t xml:space="preserve"> </w:t>
            </w:r>
            <w:proofErr w:type="gramStart"/>
            <w:r w:rsidRPr="00F548A1">
              <w:rPr>
                <w:rFonts w:ascii="新細明體" w:hAnsi="新細明體" w:cs="新細明體" w:hint="eastAsia"/>
                <w:kern w:val="0"/>
              </w:rPr>
              <w:t>經季調</w:t>
            </w:r>
            <w:proofErr w:type="gramEnd"/>
            <w:r w:rsidRPr="00F548A1">
              <w:rPr>
                <w:rFonts w:ascii="新細明體" w:hAnsi="新細明體" w:cs="新細明體"/>
                <w:kern w:val="0"/>
              </w:rPr>
              <w:t xml:space="preserve"> (</w:t>
            </w:r>
            <w:r w:rsidRPr="00F548A1">
              <w:rPr>
                <w:rFonts w:ascii="新細明體" w:hAnsi="新細明體" w:cs="新細明體" w:hint="eastAsia"/>
                <w:kern w:val="0"/>
              </w:rPr>
              <w:t>月比</w:t>
            </w:r>
            <w:r w:rsidRPr="00F548A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39" w:rsidRPr="00F548A1" w:rsidRDefault="00A84F39" w:rsidP="00F548A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F548A1">
              <w:rPr>
                <w:rFonts w:ascii="新細明體" w:hAnsi="新細明體" w:cs="新細明體"/>
                <w:kern w:val="0"/>
              </w:rPr>
              <w:t>8.60%</w:t>
            </w:r>
          </w:p>
        </w:tc>
      </w:tr>
    </w:tbl>
    <w:p w:rsidR="00A84F39" w:rsidRDefault="00A84F39">
      <w:pPr>
        <w:rPr>
          <w:rFonts w:cs="Times New Roman"/>
        </w:rPr>
      </w:pPr>
    </w:p>
    <w:p w:rsidR="00A84F39" w:rsidRDefault="00A84F39">
      <w:pPr>
        <w:rPr>
          <w:rFonts w:cs="Times New Roman"/>
        </w:rPr>
      </w:pPr>
    </w:p>
    <w:p w:rsidR="00A84F39" w:rsidRDefault="00A84F39">
      <w:pPr>
        <w:rPr>
          <w:rFonts w:cs="Times New Roman"/>
        </w:rPr>
      </w:pPr>
    </w:p>
    <w:p w:rsidR="00A84F39" w:rsidRDefault="00A84F39">
      <w:pPr>
        <w:rPr>
          <w:rFonts w:cs="Times New Roman"/>
        </w:rPr>
      </w:pPr>
    </w:p>
    <w:p w:rsidR="00A84F39" w:rsidRDefault="00A84F39">
      <w:pPr>
        <w:rPr>
          <w:rFonts w:cs="Times New Roman"/>
        </w:rPr>
      </w:pPr>
    </w:p>
    <w:p w:rsidR="00A84F39" w:rsidRDefault="00A84F39">
      <w:pPr>
        <w:rPr>
          <w:rFonts w:cs="Times New Roman"/>
        </w:rPr>
      </w:pPr>
    </w:p>
    <w:p w:rsidR="00A84F39" w:rsidRPr="00357028" w:rsidRDefault="00A84F3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>市場展望</w:t>
      </w:r>
    </w:p>
    <w:p w:rsidR="00A84F39" w:rsidRPr="006F112F" w:rsidRDefault="00A84F39" w:rsidP="006F112F">
      <w:pPr>
        <w:suppressAutoHyphens/>
        <w:rPr>
          <w:rFonts w:ascii="標楷體" w:eastAsia="標楷體" w:hAnsi="標楷體" w:cs="標楷體"/>
          <w:kern w:val="1"/>
        </w:rPr>
      </w:pPr>
      <w:r w:rsidRPr="006F112F">
        <w:rPr>
          <w:rFonts w:ascii="標楷體" w:eastAsia="標楷體" w:hAnsi="標楷體" w:cs="標楷體" w:hint="eastAsia"/>
          <w:kern w:val="1"/>
        </w:rPr>
        <w:t>週</w:t>
      </w:r>
      <w:r w:rsidRPr="00357028">
        <w:rPr>
          <w:rFonts w:ascii="標楷體" w:eastAsia="標楷體" w:hAnsi="標楷體" w:cs="標楷體" w:hint="eastAsia"/>
          <w:kern w:val="1"/>
        </w:rPr>
        <w:t>六</w:t>
      </w:r>
      <w:r w:rsidRPr="006F112F">
        <w:rPr>
          <w:rFonts w:ascii="標楷體" w:eastAsia="標楷體" w:hAnsi="標楷體" w:cs="標楷體" w:hint="eastAsia"/>
          <w:kern w:val="1"/>
        </w:rPr>
        <w:t>將要標售十年期新</w:t>
      </w:r>
      <w:proofErr w:type="gramStart"/>
      <w:r w:rsidRPr="006F112F">
        <w:rPr>
          <w:rFonts w:ascii="標楷體" w:eastAsia="標楷體" w:hAnsi="標楷體" w:cs="標楷體" w:hint="eastAsia"/>
          <w:kern w:val="1"/>
        </w:rPr>
        <w:t>券</w:t>
      </w:r>
      <w:proofErr w:type="gramEnd"/>
      <w:r>
        <w:rPr>
          <w:rFonts w:ascii="標楷體" w:eastAsia="標楷體" w:hAnsi="標楷體" w:cs="標楷體"/>
          <w:kern w:val="1"/>
        </w:rPr>
        <w:t>A0110</w:t>
      </w:r>
      <w:r w:rsidRPr="006F112F">
        <w:rPr>
          <w:rFonts w:ascii="標楷體" w:eastAsia="標楷體" w:hAnsi="標楷體" w:cs="標楷體"/>
          <w:kern w:val="1"/>
        </w:rPr>
        <w:t>5</w:t>
      </w:r>
      <w:r w:rsidRPr="006F112F">
        <w:rPr>
          <w:rFonts w:ascii="標楷體" w:eastAsia="標楷體" w:hAnsi="標楷體" w:cs="標楷體" w:hint="eastAsia"/>
          <w:kern w:val="1"/>
        </w:rPr>
        <w:t>，目前</w:t>
      </w:r>
      <w:proofErr w:type="gramStart"/>
      <w:r w:rsidRPr="006F112F">
        <w:rPr>
          <w:rFonts w:ascii="標楷體" w:eastAsia="標楷體" w:hAnsi="標楷體" w:cs="標楷體" w:hint="eastAsia"/>
          <w:kern w:val="1"/>
        </w:rPr>
        <w:t>殖</w:t>
      </w:r>
      <w:proofErr w:type="gramEnd"/>
      <w:r w:rsidRPr="006F112F">
        <w:rPr>
          <w:rFonts w:ascii="標楷體" w:eastAsia="標楷體" w:hAnsi="標楷體" w:cs="標楷體" w:hint="eastAsia"/>
          <w:kern w:val="1"/>
        </w:rPr>
        <w:t>利率來到發行前交易以來偏高水準，暫時有利於空方，然而過</w:t>
      </w:r>
      <w:r w:rsidRPr="006F112F">
        <w:rPr>
          <w:rFonts w:ascii="標楷體" w:eastAsia="標楷體" w:hAnsi="標楷體" w:cs="標楷體"/>
          <w:kern w:val="1"/>
        </w:rPr>
        <w:t>1.28%</w:t>
      </w:r>
      <w:r w:rsidRPr="006F112F">
        <w:rPr>
          <w:rFonts w:ascii="標楷體" w:eastAsia="標楷體" w:hAnsi="標楷體" w:cs="標楷體" w:hint="eastAsia"/>
          <w:kern w:val="1"/>
        </w:rPr>
        <w:t>上方的買盤頗為積極，再加上長天期債券的</w:t>
      </w:r>
      <w:proofErr w:type="gramStart"/>
      <w:r w:rsidRPr="006F112F">
        <w:rPr>
          <w:rFonts w:ascii="標楷體" w:eastAsia="標楷體" w:hAnsi="標楷體" w:cs="標楷體" w:hint="eastAsia"/>
          <w:kern w:val="1"/>
        </w:rPr>
        <w:t>殖</w:t>
      </w:r>
      <w:proofErr w:type="gramEnd"/>
      <w:r w:rsidRPr="006F112F">
        <w:rPr>
          <w:rFonts w:ascii="標楷體" w:eastAsia="標楷體" w:hAnsi="標楷體" w:cs="標楷體" w:hint="eastAsia"/>
          <w:kern w:val="1"/>
        </w:rPr>
        <w:t>利率變化也不大，使得</w:t>
      </w:r>
      <w:r>
        <w:rPr>
          <w:rFonts w:ascii="標楷體" w:eastAsia="標楷體" w:hAnsi="標楷體" w:cs="標楷體"/>
          <w:kern w:val="1"/>
        </w:rPr>
        <w:t>A0</w:t>
      </w:r>
      <w:r w:rsidRPr="00357028">
        <w:rPr>
          <w:rFonts w:ascii="標楷體" w:eastAsia="標楷體" w:hAnsi="標楷體" w:cs="標楷體"/>
          <w:kern w:val="1"/>
        </w:rPr>
        <w:t>1</w:t>
      </w:r>
      <w:r w:rsidRPr="006F112F">
        <w:rPr>
          <w:rFonts w:ascii="標楷體" w:eastAsia="標楷體" w:hAnsi="標楷體" w:cs="標楷體"/>
          <w:kern w:val="1"/>
        </w:rPr>
        <w:t>1</w:t>
      </w:r>
      <w:r>
        <w:rPr>
          <w:rFonts w:ascii="標楷體" w:eastAsia="標楷體" w:hAnsi="標楷體" w:cs="標楷體"/>
          <w:kern w:val="1"/>
        </w:rPr>
        <w:t>0</w:t>
      </w:r>
      <w:r w:rsidRPr="006F112F">
        <w:rPr>
          <w:rFonts w:ascii="標楷體" w:eastAsia="標楷體" w:hAnsi="標楷體" w:cs="標楷體"/>
          <w:kern w:val="1"/>
        </w:rPr>
        <w:t>5</w:t>
      </w:r>
      <w:r w:rsidRPr="006F112F">
        <w:rPr>
          <w:rFonts w:ascii="標楷體" w:eastAsia="標楷體" w:hAnsi="標楷體" w:cs="標楷體" w:hint="eastAsia"/>
          <w:kern w:val="1"/>
        </w:rPr>
        <w:t>再走揚的空間也受</w:t>
      </w:r>
      <w:r w:rsidRPr="00357028">
        <w:rPr>
          <w:rFonts w:ascii="標楷體" w:eastAsia="標楷體" w:hAnsi="標楷體" w:cs="標楷體" w:hint="eastAsia"/>
          <w:kern w:val="1"/>
        </w:rPr>
        <w:t>到限制，不過仍需考慮到國際債市受到油價上揚而走空的影響，</w:t>
      </w:r>
      <w:r w:rsidRPr="006F112F">
        <w:rPr>
          <w:rFonts w:ascii="標楷體" w:eastAsia="標楷體" w:hAnsi="標楷體" w:cs="標楷體" w:hint="eastAsia"/>
          <w:kern w:val="1"/>
        </w:rPr>
        <w:t>標售前</w:t>
      </w:r>
      <w:r w:rsidRPr="00357028">
        <w:rPr>
          <w:rFonts w:ascii="標楷體" w:eastAsia="標楷體" w:hAnsi="標楷體" w:cs="標楷體" w:hint="eastAsia"/>
          <w:kern w:val="1"/>
        </w:rPr>
        <w:t>仍有</w:t>
      </w:r>
      <w:proofErr w:type="gramStart"/>
      <w:r w:rsidRPr="00357028">
        <w:rPr>
          <w:rFonts w:ascii="標楷體" w:eastAsia="標楷體" w:hAnsi="標楷體" w:cs="標楷體" w:hint="eastAsia"/>
          <w:kern w:val="1"/>
        </w:rPr>
        <w:t>機會上測支撐</w:t>
      </w:r>
      <w:proofErr w:type="gramEnd"/>
      <w:r w:rsidRPr="00357028">
        <w:rPr>
          <w:rFonts w:ascii="標楷體" w:eastAsia="標楷體" w:hAnsi="標楷體" w:cs="標楷體" w:hint="eastAsia"/>
          <w:kern w:val="1"/>
        </w:rPr>
        <w:t>，操作上以小量進出為宜，預期十</w:t>
      </w:r>
      <w:r w:rsidRPr="006F112F">
        <w:rPr>
          <w:rFonts w:ascii="標楷體" w:eastAsia="標楷體" w:hAnsi="標楷體" w:cs="標楷體" w:hint="eastAsia"/>
          <w:kern w:val="1"/>
        </w:rPr>
        <w:t>年</w:t>
      </w:r>
      <w:r w:rsidRPr="00357028">
        <w:rPr>
          <w:rFonts w:ascii="標楷體" w:eastAsia="標楷體" w:hAnsi="標楷體" w:cs="標楷體" w:hint="eastAsia"/>
          <w:kern w:val="1"/>
        </w:rPr>
        <w:t>期</w:t>
      </w:r>
      <w:r>
        <w:rPr>
          <w:rFonts w:ascii="標楷體" w:eastAsia="標楷體" w:hAnsi="標楷體" w:cs="標楷體"/>
          <w:kern w:val="1"/>
        </w:rPr>
        <w:t>A0110</w:t>
      </w:r>
      <w:r w:rsidRPr="006F112F">
        <w:rPr>
          <w:rFonts w:ascii="標楷體" w:eastAsia="標楷體" w:hAnsi="標楷體" w:cs="標楷體"/>
          <w:kern w:val="1"/>
        </w:rPr>
        <w:t>5</w:t>
      </w:r>
      <w:r w:rsidRPr="006F112F">
        <w:rPr>
          <w:rFonts w:ascii="標楷體" w:eastAsia="標楷體" w:hAnsi="標楷體" w:cs="標楷體" w:hint="eastAsia"/>
          <w:kern w:val="1"/>
        </w:rPr>
        <w:t>成交區間在</w:t>
      </w:r>
      <w:r w:rsidRPr="006F112F">
        <w:rPr>
          <w:rFonts w:ascii="標楷體" w:eastAsia="標楷體" w:hAnsi="標楷體" w:cs="標楷體"/>
          <w:kern w:val="1"/>
        </w:rPr>
        <w:t>1.30-1.25%</w:t>
      </w:r>
    </w:p>
    <w:p w:rsidR="00A84F39" w:rsidRPr="006F112F" w:rsidRDefault="00A84F39">
      <w:pPr>
        <w:rPr>
          <w:rFonts w:cs="Times New Roman"/>
        </w:rPr>
      </w:pPr>
    </w:p>
    <w:sectPr w:rsidR="00A84F39" w:rsidRPr="006F112F" w:rsidSect="00FC3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F9" w:rsidRDefault="00FB24F9" w:rsidP="00FB24F9">
      <w:r>
        <w:separator/>
      </w:r>
    </w:p>
  </w:endnote>
  <w:endnote w:type="continuationSeparator" w:id="0">
    <w:p w:rsidR="00FB24F9" w:rsidRDefault="00FB24F9" w:rsidP="00FB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F9" w:rsidRDefault="00FB24F9" w:rsidP="00FB24F9">
      <w:r>
        <w:separator/>
      </w:r>
    </w:p>
  </w:footnote>
  <w:footnote w:type="continuationSeparator" w:id="0">
    <w:p w:rsidR="00FB24F9" w:rsidRDefault="00FB24F9" w:rsidP="00FB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277"/>
    <w:rsid w:val="00355C33"/>
    <w:rsid w:val="00357028"/>
    <w:rsid w:val="005A7628"/>
    <w:rsid w:val="00617C4E"/>
    <w:rsid w:val="006F112F"/>
    <w:rsid w:val="007F2529"/>
    <w:rsid w:val="00935277"/>
    <w:rsid w:val="009608E8"/>
    <w:rsid w:val="00A84F39"/>
    <w:rsid w:val="00C61A16"/>
    <w:rsid w:val="00D40C46"/>
    <w:rsid w:val="00D45DE8"/>
    <w:rsid w:val="00F548A1"/>
    <w:rsid w:val="00FB24F9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4F9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4F9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310</Words>
  <Characters>1767</Characters>
  <Application>Microsoft Office Word</Application>
  <DocSecurity>0</DocSecurity>
  <Lines>14</Lines>
  <Paragraphs>4</Paragraphs>
  <ScaleCrop>false</ScaleCrop>
  <Company>大中票券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債券部專員 - 林翠華</dc:creator>
  <cp:keywords/>
  <dc:description/>
  <cp:lastModifiedBy>債券部專員 - 林翠華</cp:lastModifiedBy>
  <cp:revision>4</cp:revision>
  <cp:lastPrinted>2012-02-29T06:59:00Z</cp:lastPrinted>
  <dcterms:created xsi:type="dcterms:W3CDTF">2012-02-29T05:55:00Z</dcterms:created>
  <dcterms:modified xsi:type="dcterms:W3CDTF">2012-02-29T08:34:00Z</dcterms:modified>
</cp:coreProperties>
</file>