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175602E" w14:textId="7EE46835" w:rsidR="00574E8F" w:rsidRPr="00A8737C" w:rsidRDefault="00C034E5" w:rsidP="00DE7B13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07EE3" w:rsidRPr="00207EE3">
        <w:rPr>
          <w:rFonts w:ascii="標楷體" w:eastAsia="標楷體" w:hAnsi="標楷體" w:hint="eastAsia"/>
          <w:sz w:val="27"/>
          <w:szCs w:val="27"/>
        </w:rPr>
        <w:t>1兆7,004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>
        <w:rPr>
          <w:rFonts w:ascii="標楷體" w:eastAsia="標楷體" w:hAnsi="標楷體" w:hint="eastAsia"/>
          <w:sz w:val="27"/>
          <w:szCs w:val="27"/>
        </w:rPr>
        <w:t>觀察</w:t>
      </w:r>
      <w:r w:rsidR="004B2E47" w:rsidRPr="004B2E47">
        <w:rPr>
          <w:rFonts w:ascii="標楷體" w:eastAsia="標楷體" w:hAnsi="標楷體" w:hint="eastAsia"/>
          <w:sz w:val="27"/>
          <w:szCs w:val="27"/>
        </w:rPr>
        <w:t>外資於上</w:t>
      </w:r>
      <w:r w:rsidR="00520D15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520D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20D15">
        <w:rPr>
          <w:rFonts w:ascii="標楷體" w:eastAsia="標楷體" w:hAnsi="標楷體" w:hint="eastAsia"/>
          <w:sz w:val="27"/>
          <w:szCs w:val="27"/>
        </w:rPr>
        <w:t>初</w:t>
      </w:r>
      <w:r w:rsidR="004B2E47" w:rsidRPr="004B2E47">
        <w:rPr>
          <w:rFonts w:ascii="標楷體" w:eastAsia="標楷體" w:hAnsi="標楷體" w:hint="eastAsia"/>
          <w:sz w:val="27"/>
          <w:szCs w:val="27"/>
        </w:rPr>
        <w:t>大舉賣超台股，使部分外商對提供拆款的意願降低，銀行間</w:t>
      </w:r>
      <w:proofErr w:type="gramStart"/>
      <w:r w:rsidR="004B2E47" w:rsidRPr="004B2E47">
        <w:rPr>
          <w:rFonts w:ascii="標楷體" w:eastAsia="標楷體" w:hAnsi="標楷體" w:hint="eastAsia"/>
          <w:sz w:val="27"/>
          <w:szCs w:val="27"/>
        </w:rPr>
        <w:t>資金多缺不一</w:t>
      </w:r>
      <w:proofErr w:type="gramEnd"/>
      <w:r w:rsidR="004B2E47" w:rsidRPr="004B2E47">
        <w:rPr>
          <w:rFonts w:ascii="標楷體" w:eastAsia="標楷體" w:hAnsi="標楷體" w:hint="eastAsia"/>
          <w:sz w:val="27"/>
          <w:szCs w:val="27"/>
        </w:rPr>
        <w:t>的情形較</w:t>
      </w:r>
      <w:r w:rsidR="004B2E47">
        <w:rPr>
          <w:rFonts w:ascii="標楷體" w:eastAsia="標楷體" w:hAnsi="標楷體" w:hint="eastAsia"/>
          <w:sz w:val="27"/>
          <w:szCs w:val="27"/>
        </w:rPr>
        <w:t>為</w:t>
      </w:r>
      <w:r w:rsidR="004B2E47" w:rsidRPr="004B2E47">
        <w:rPr>
          <w:rFonts w:ascii="標楷體" w:eastAsia="標楷體" w:hAnsi="標楷體" w:hint="eastAsia"/>
          <w:sz w:val="27"/>
          <w:szCs w:val="27"/>
        </w:rPr>
        <w:t>明顯；不過</w:t>
      </w:r>
      <w:r w:rsidR="00520D15">
        <w:rPr>
          <w:rFonts w:ascii="標楷體" w:eastAsia="標楷體" w:hAnsi="標楷體" w:hint="eastAsia"/>
          <w:sz w:val="27"/>
          <w:szCs w:val="27"/>
        </w:rPr>
        <w:t>進入下半</w:t>
      </w:r>
      <w:proofErr w:type="gramStart"/>
      <w:r w:rsidR="00520D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B2E47" w:rsidRPr="004B2E47">
        <w:rPr>
          <w:rFonts w:ascii="標楷體" w:eastAsia="標楷體" w:hAnsi="標楷體" w:hint="eastAsia"/>
          <w:sz w:val="27"/>
          <w:szCs w:val="27"/>
        </w:rPr>
        <w:t>，本土銀行對短票買氣</w:t>
      </w:r>
      <w:r w:rsidR="00520D15">
        <w:rPr>
          <w:rFonts w:ascii="標楷體" w:eastAsia="標楷體" w:hAnsi="標楷體" w:hint="eastAsia"/>
          <w:sz w:val="27"/>
          <w:szCs w:val="27"/>
        </w:rPr>
        <w:t>有所增加，</w:t>
      </w:r>
      <w:proofErr w:type="gramStart"/>
      <w:r w:rsidR="00157C9B" w:rsidRPr="00157C9B">
        <w:rPr>
          <w:rFonts w:ascii="標楷體" w:eastAsia="標楷體" w:hAnsi="標楷體" w:hint="eastAsia"/>
          <w:sz w:val="27"/>
          <w:szCs w:val="27"/>
        </w:rPr>
        <w:t>短錢供需</w:t>
      </w:r>
      <w:proofErr w:type="gramEnd"/>
      <w:r w:rsidR="00157C9B" w:rsidRPr="00157C9B">
        <w:rPr>
          <w:rFonts w:ascii="標楷體" w:eastAsia="標楷體" w:hAnsi="標楷體" w:hint="eastAsia"/>
          <w:sz w:val="27"/>
          <w:szCs w:val="27"/>
        </w:rPr>
        <w:t>平順，季底效應尚未發酵，使得資金狀況改善</w:t>
      </w:r>
      <w:r w:rsidR="00552D5B" w:rsidRPr="00552D5B">
        <w:rPr>
          <w:rFonts w:ascii="標楷體" w:eastAsia="標楷體" w:hAnsi="標楷體" w:hint="eastAsia"/>
          <w:sz w:val="27"/>
          <w:szCs w:val="27"/>
        </w:rPr>
        <w:t>。</w:t>
      </w:r>
      <w:r w:rsidR="001F5A2B" w:rsidRPr="001F5A2B">
        <w:rPr>
          <w:rFonts w:ascii="標楷體" w:eastAsia="標楷體" w:hAnsi="標楷體" w:hint="eastAsia"/>
          <w:sz w:val="27"/>
          <w:szCs w:val="27"/>
        </w:rPr>
        <w:t>週</w:t>
      </w:r>
      <w:r w:rsidR="00C61C44">
        <w:rPr>
          <w:rFonts w:ascii="標楷體" w:eastAsia="標楷體" w:hAnsi="標楷體" w:hint="eastAsia"/>
          <w:sz w:val="27"/>
          <w:szCs w:val="27"/>
        </w:rPr>
        <w:t>末前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集保公布30天期自保票上日平均利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率在1.5</w:t>
      </w:r>
      <w:r w:rsidR="00157C9B">
        <w:rPr>
          <w:rFonts w:ascii="標楷體" w:eastAsia="標楷體" w:hAnsi="標楷體" w:hint="eastAsia"/>
          <w:sz w:val="27"/>
          <w:szCs w:val="27"/>
        </w:rPr>
        <w:t>61</w:t>
      </w:r>
      <w:r w:rsidR="00C61C44" w:rsidRPr="0073238D">
        <w:rPr>
          <w:rFonts w:ascii="標楷體" w:eastAsia="標楷體" w:hAnsi="標楷體" w:hint="eastAsia"/>
          <w:sz w:val="27"/>
          <w:szCs w:val="27"/>
        </w:rPr>
        <w:t>%。30天</w:t>
      </w:r>
      <w:r w:rsidR="00C61C44" w:rsidRPr="00C61C44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C61C44" w:rsidRPr="00C61C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61C44" w:rsidRPr="00C61C44">
        <w:rPr>
          <w:rFonts w:ascii="標楷體" w:eastAsia="標楷體" w:hAnsi="標楷體" w:hint="eastAsia"/>
          <w:sz w:val="27"/>
          <w:szCs w:val="27"/>
        </w:rPr>
        <w:t>次級利率成交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在1.5</w:t>
      </w:r>
      <w:r w:rsidR="0076494A" w:rsidRPr="007C0575">
        <w:rPr>
          <w:rFonts w:ascii="標楷體" w:eastAsia="標楷體" w:hAnsi="標楷體" w:hint="eastAsia"/>
          <w:sz w:val="27"/>
          <w:szCs w:val="27"/>
        </w:rPr>
        <w:t>6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~1.5</w:t>
      </w:r>
      <w:r w:rsidR="0076494A" w:rsidRPr="007C0575">
        <w:rPr>
          <w:rFonts w:ascii="標楷體" w:eastAsia="標楷體" w:hAnsi="標楷體" w:hint="eastAsia"/>
          <w:sz w:val="27"/>
          <w:szCs w:val="27"/>
        </w:rPr>
        <w:t>7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%；拆款利率成交在1.5</w:t>
      </w:r>
      <w:r w:rsidR="00531751" w:rsidRPr="007C0575">
        <w:rPr>
          <w:rFonts w:ascii="標楷體" w:eastAsia="標楷體" w:hAnsi="標楷體" w:hint="eastAsia"/>
          <w:sz w:val="27"/>
          <w:szCs w:val="27"/>
        </w:rPr>
        <w:t>55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%~1.5</w:t>
      </w:r>
      <w:r w:rsidR="00531751" w:rsidRPr="007C0575">
        <w:rPr>
          <w:rFonts w:ascii="標楷體" w:eastAsia="標楷體" w:hAnsi="標楷體" w:hint="eastAsia"/>
          <w:sz w:val="27"/>
          <w:szCs w:val="27"/>
        </w:rPr>
        <w:t>6</w:t>
      </w:r>
      <w:r w:rsidR="00157C9B">
        <w:rPr>
          <w:rFonts w:ascii="標楷體" w:eastAsia="標楷體" w:hAnsi="標楷體" w:hint="eastAsia"/>
          <w:sz w:val="27"/>
          <w:szCs w:val="27"/>
        </w:rPr>
        <w:t>5</w:t>
      </w:r>
      <w:r w:rsidR="00C61C44" w:rsidRPr="007C0575">
        <w:rPr>
          <w:rFonts w:ascii="標楷體" w:eastAsia="標楷體" w:hAnsi="標楷體" w:hint="eastAsia"/>
          <w:sz w:val="27"/>
          <w:szCs w:val="27"/>
        </w:rPr>
        <w:t>%</w:t>
      </w:r>
      <w:r w:rsidR="005C429C" w:rsidRPr="007C0575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8737C">
        <w:rPr>
          <w:rFonts w:ascii="標楷體" w:eastAsia="標楷體" w:hAnsi="標楷體" w:hint="eastAsia"/>
          <w:sz w:val="27"/>
          <w:szCs w:val="27"/>
        </w:rPr>
        <w:t>匯率方面，</w:t>
      </w:r>
      <w:r w:rsidR="00A8737C" w:rsidRPr="00A8737C">
        <w:rPr>
          <w:rFonts w:ascii="標楷體" w:eastAsia="標楷體" w:hAnsi="標楷體" w:hint="eastAsia"/>
          <w:sz w:val="27"/>
          <w:szCs w:val="27"/>
        </w:rPr>
        <w:t>國際美元回落，激勵主要亞洲</w:t>
      </w:r>
      <w:proofErr w:type="gramStart"/>
      <w:r w:rsidR="00A8737C" w:rsidRPr="00A8737C">
        <w:rPr>
          <w:rFonts w:ascii="標楷體" w:eastAsia="標楷體" w:hAnsi="標楷體" w:hint="eastAsia"/>
          <w:sz w:val="27"/>
          <w:szCs w:val="27"/>
        </w:rPr>
        <w:t>貨幣強升</w:t>
      </w:r>
      <w:proofErr w:type="gramEnd"/>
      <w:r w:rsidR="00A8737C" w:rsidRPr="00A8737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8737C" w:rsidRPr="00A8737C">
        <w:rPr>
          <w:rFonts w:ascii="標楷體" w:eastAsia="標楷體" w:hAnsi="標楷體" w:hint="eastAsia"/>
          <w:sz w:val="27"/>
          <w:szCs w:val="27"/>
        </w:rPr>
        <w:t>熱錢上週五</w:t>
      </w:r>
      <w:proofErr w:type="gramEnd"/>
      <w:r w:rsidR="00A8737C" w:rsidRPr="00A8737C">
        <w:rPr>
          <w:rFonts w:ascii="標楷體" w:eastAsia="標楷體" w:hAnsi="標楷體" w:hint="eastAsia"/>
          <w:sz w:val="27"/>
          <w:szCs w:val="27"/>
        </w:rPr>
        <w:t>大舉匯入逾6億美元，新台幣匯率強勢表態，終場升值1.36角，收在31.992元，升破32元整數大關</w:t>
      </w:r>
      <w:r w:rsidR="00A8737C" w:rsidRPr="00A8737C">
        <w:rPr>
          <w:rFonts w:ascii="新細明體" w:eastAsia="新細明體" w:hAnsi="新細明體" w:hint="eastAsia"/>
          <w:sz w:val="27"/>
          <w:szCs w:val="27"/>
        </w:rPr>
        <w:t>。</w:t>
      </w:r>
      <w:r w:rsidR="00A8737C" w:rsidRPr="00A8737C">
        <w:rPr>
          <w:rFonts w:ascii="標楷體" w:eastAsia="標楷體" w:hAnsi="標楷體" w:hint="eastAsia"/>
          <w:sz w:val="27"/>
          <w:szCs w:val="27"/>
        </w:rPr>
        <w:t>過去一周，新台幣匯率累計貶值6.6分、貶值幅度為0.21%。</w:t>
      </w:r>
      <w:bookmarkStart w:id="2" w:name="_Hlk95726805"/>
      <w:r w:rsidR="00A8737C" w:rsidRPr="00A8737C">
        <w:rPr>
          <w:rFonts w:ascii="標楷體" w:eastAsia="標楷體" w:hAnsi="標楷體" w:hint="eastAsia"/>
          <w:sz w:val="27"/>
          <w:szCs w:val="27"/>
        </w:rPr>
        <w:t>接下來美國聯</w:t>
      </w:r>
      <w:proofErr w:type="gramStart"/>
      <w:r w:rsidR="00A8737C" w:rsidRPr="00A8737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8737C" w:rsidRPr="00A8737C">
        <w:rPr>
          <w:rFonts w:ascii="標楷體" w:eastAsia="標楷體" w:hAnsi="標楷體" w:hint="eastAsia"/>
          <w:sz w:val="27"/>
          <w:szCs w:val="27"/>
        </w:rPr>
        <w:t>會、英國央行、台灣央行、日本央行、中國人民銀行等皆在19日、20日兩天召開利率決策會議，市場聚焦美國聯</w:t>
      </w:r>
      <w:proofErr w:type="gramStart"/>
      <w:r w:rsidR="00A8737C" w:rsidRPr="00A8737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8737C" w:rsidRPr="00A8737C">
        <w:rPr>
          <w:rFonts w:ascii="標楷體" w:eastAsia="標楷體" w:hAnsi="標楷體" w:hint="eastAsia"/>
          <w:sz w:val="27"/>
          <w:szCs w:val="27"/>
        </w:rPr>
        <w:t>會啟動降息循環外，也關注日本等央行最新貨幣政策動向</w:t>
      </w:r>
      <w:r w:rsidR="00AF1BEE" w:rsidRPr="00A8737C">
        <w:rPr>
          <w:rFonts w:ascii="標楷體" w:eastAsia="標楷體" w:hAnsi="標楷體" w:hint="eastAsia"/>
          <w:sz w:val="27"/>
          <w:szCs w:val="27"/>
        </w:rPr>
        <w:t>，</w:t>
      </w:r>
      <w:r w:rsidR="0024235E" w:rsidRPr="00A8737C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A873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A8737C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A8737C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A8737C">
        <w:rPr>
          <w:rFonts w:ascii="標楷體" w:eastAsia="標楷體" w:hAnsi="標楷體" w:hint="eastAsia"/>
          <w:sz w:val="27"/>
          <w:szCs w:val="27"/>
        </w:rPr>
        <w:t>成交區間落在3</w:t>
      </w:r>
      <w:r w:rsidR="00B171B1" w:rsidRPr="00A8737C">
        <w:rPr>
          <w:rFonts w:ascii="標楷體" w:eastAsia="標楷體" w:hAnsi="標楷體" w:hint="eastAsia"/>
          <w:sz w:val="27"/>
          <w:szCs w:val="27"/>
        </w:rPr>
        <w:t>1</w:t>
      </w:r>
      <w:r w:rsidR="00F319EB" w:rsidRPr="00A8737C">
        <w:rPr>
          <w:rFonts w:ascii="標楷體" w:eastAsia="標楷體" w:hAnsi="標楷體" w:hint="eastAsia"/>
          <w:sz w:val="27"/>
          <w:szCs w:val="27"/>
        </w:rPr>
        <w:t>.</w:t>
      </w:r>
      <w:r w:rsidR="000C6E1A" w:rsidRPr="00A8737C">
        <w:rPr>
          <w:rFonts w:ascii="標楷體" w:eastAsia="標楷體" w:hAnsi="標楷體" w:hint="eastAsia"/>
          <w:sz w:val="27"/>
          <w:szCs w:val="27"/>
        </w:rPr>
        <w:t>9</w:t>
      </w:r>
      <w:r w:rsidR="00A8737C" w:rsidRPr="00A8737C">
        <w:rPr>
          <w:rFonts w:ascii="標楷體" w:eastAsia="標楷體" w:hAnsi="標楷體" w:hint="eastAsia"/>
          <w:sz w:val="27"/>
          <w:szCs w:val="27"/>
        </w:rPr>
        <w:t>92</w:t>
      </w:r>
      <w:r w:rsidR="00351D63" w:rsidRPr="00A8737C">
        <w:rPr>
          <w:rFonts w:ascii="標楷體" w:eastAsia="標楷體" w:hAnsi="標楷體" w:hint="eastAsia"/>
          <w:sz w:val="27"/>
          <w:szCs w:val="27"/>
        </w:rPr>
        <w:t>~</w:t>
      </w:r>
      <w:r w:rsidR="00F319EB" w:rsidRPr="00A8737C">
        <w:rPr>
          <w:rFonts w:ascii="標楷體" w:eastAsia="標楷體" w:hAnsi="標楷體" w:hint="eastAsia"/>
          <w:sz w:val="27"/>
          <w:szCs w:val="27"/>
        </w:rPr>
        <w:t>3</w:t>
      </w:r>
      <w:r w:rsidR="00EB4F20" w:rsidRPr="00A8737C">
        <w:rPr>
          <w:rFonts w:ascii="標楷體" w:eastAsia="標楷體" w:hAnsi="標楷體" w:hint="eastAsia"/>
          <w:sz w:val="27"/>
          <w:szCs w:val="27"/>
        </w:rPr>
        <w:t>2</w:t>
      </w:r>
      <w:r w:rsidR="00F319EB" w:rsidRPr="00A8737C">
        <w:rPr>
          <w:rFonts w:ascii="標楷體" w:eastAsia="標楷體" w:hAnsi="標楷體" w:hint="eastAsia"/>
          <w:sz w:val="27"/>
          <w:szCs w:val="27"/>
        </w:rPr>
        <w:t>.</w:t>
      </w:r>
      <w:r w:rsidR="00A8737C" w:rsidRPr="00A8737C">
        <w:rPr>
          <w:rFonts w:ascii="標楷體" w:eastAsia="標楷體" w:hAnsi="標楷體" w:hint="eastAsia"/>
          <w:sz w:val="27"/>
          <w:szCs w:val="27"/>
        </w:rPr>
        <w:t>3</w:t>
      </w:r>
      <w:r w:rsidR="00D02DF5" w:rsidRPr="00A8737C">
        <w:rPr>
          <w:rFonts w:ascii="標楷體" w:eastAsia="標楷體" w:hAnsi="標楷體" w:hint="eastAsia"/>
          <w:sz w:val="27"/>
          <w:szCs w:val="27"/>
        </w:rPr>
        <w:t>08</w:t>
      </w:r>
      <w:r w:rsidR="00E420EA" w:rsidRPr="00A8737C">
        <w:rPr>
          <w:rFonts w:ascii="標楷體" w:eastAsia="標楷體" w:hAnsi="標楷體" w:hint="eastAsia"/>
          <w:sz w:val="27"/>
          <w:szCs w:val="27"/>
        </w:rPr>
        <w:t>間</w:t>
      </w:r>
      <w:r w:rsidR="00F319EB" w:rsidRPr="00A8737C">
        <w:rPr>
          <w:rFonts w:ascii="標楷體" w:eastAsia="標楷體" w:hAnsi="標楷體" w:hint="eastAsia"/>
          <w:sz w:val="27"/>
          <w:szCs w:val="27"/>
        </w:rPr>
        <w:t>。</w:t>
      </w:r>
    </w:p>
    <w:p w14:paraId="3CBD7228" w14:textId="77777777" w:rsidR="005B624E" w:rsidRDefault="005B6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4E2D5908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224FDD7" w14:textId="0631FD44" w:rsidR="00774A84" w:rsidRPr="00AF1059" w:rsidRDefault="001B2E47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A4402B">
        <w:rPr>
          <w:rFonts w:ascii="標楷體" w:eastAsia="標楷體" w:hAnsi="標楷體" w:hint="eastAsia"/>
          <w:sz w:val="27"/>
          <w:szCs w:val="27"/>
        </w:rPr>
        <w:t>期</w:t>
      </w:r>
      <w:r w:rsidR="00D76536" w:rsidRPr="00A4402B">
        <w:rPr>
          <w:rFonts w:ascii="標楷體" w:eastAsia="標楷體" w:hAnsi="標楷體"/>
          <w:sz w:val="27"/>
          <w:szCs w:val="27"/>
        </w:rPr>
        <w:t>1</w:t>
      </w:r>
      <w:r w:rsidR="00D76536" w:rsidRPr="00A4402B">
        <w:rPr>
          <w:rFonts w:ascii="標楷體" w:eastAsia="標楷體" w:hAnsi="標楷體" w:hint="eastAsia"/>
          <w:sz w:val="27"/>
          <w:szCs w:val="27"/>
        </w:rPr>
        <w:t>兆</w:t>
      </w:r>
      <w:r w:rsidR="00207EE3">
        <w:rPr>
          <w:rFonts w:ascii="標楷體" w:eastAsia="標楷體" w:hAnsi="標楷體" w:hint="eastAsia"/>
          <w:sz w:val="27"/>
          <w:szCs w:val="27"/>
        </w:rPr>
        <w:t>1,065.1</w:t>
      </w:r>
      <w:r w:rsidR="00496F71" w:rsidRPr="00A4402B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A4402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A4402B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BF6113" w:rsidRPr="00A4402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A4402B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62968726"/>
      <w:proofErr w:type="gramEnd"/>
      <w:r w:rsidR="00D016CE" w:rsidRPr="00A4402B">
        <w:rPr>
          <w:rFonts w:ascii="標楷體" w:eastAsia="標楷體" w:hAnsi="標楷體" w:hint="eastAsia"/>
          <w:sz w:val="27"/>
          <w:szCs w:val="27"/>
        </w:rPr>
        <w:t>存單到期量</w:t>
      </w:r>
      <w:bookmarkEnd w:id="7"/>
      <w:r w:rsidR="00157C9B">
        <w:rPr>
          <w:rFonts w:ascii="標楷體" w:eastAsia="標楷體" w:hAnsi="標楷體" w:hint="eastAsia"/>
          <w:sz w:val="27"/>
          <w:szCs w:val="27"/>
        </w:rPr>
        <w:t>小</w:t>
      </w:r>
      <w:r w:rsidR="00D016CE" w:rsidRPr="00A4402B">
        <w:rPr>
          <w:rFonts w:ascii="標楷體" w:eastAsia="標楷體" w:hAnsi="標楷體" w:hint="eastAsia"/>
          <w:sz w:val="27"/>
          <w:szCs w:val="27"/>
        </w:rPr>
        <w:t>於上週，</w:t>
      </w:r>
      <w:bookmarkStart w:id="8" w:name="_Hlk175293901"/>
      <w:proofErr w:type="gramStart"/>
      <w:r w:rsidR="00D016CE" w:rsidRPr="00A4402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A4402B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8"/>
      <w:r w:rsidR="00157C9B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157C9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157C9B">
        <w:rPr>
          <w:rFonts w:ascii="標楷體" w:eastAsia="標楷體" w:hAnsi="標楷體" w:hint="eastAsia"/>
          <w:sz w:val="27"/>
          <w:szCs w:val="27"/>
        </w:rPr>
        <w:t>若於上週</w:t>
      </w:r>
      <w:r w:rsidR="00BD4C8F" w:rsidRPr="00A4402B">
        <w:rPr>
          <w:rFonts w:ascii="標楷體" w:eastAsia="標楷體" w:hAnsi="標楷體" w:hint="eastAsia"/>
          <w:sz w:val="27"/>
          <w:szCs w:val="27"/>
        </w:rPr>
        <w:t>，</w:t>
      </w:r>
      <w:r w:rsidR="00A24AD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24AD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24ADC" w:rsidRPr="00A24ADC">
        <w:rPr>
          <w:rFonts w:ascii="標楷體" w:eastAsia="標楷體" w:hAnsi="標楷體" w:hint="eastAsia"/>
          <w:sz w:val="27"/>
          <w:szCs w:val="27"/>
        </w:rPr>
        <w:t>計有台北富邦銀行發行債券15億元、台電發行公司債126.5億元等緊縮因子；觀察進入中秋節</w:t>
      </w:r>
      <w:proofErr w:type="gramStart"/>
      <w:r w:rsidR="00A24ADC" w:rsidRPr="00A24ADC">
        <w:rPr>
          <w:rFonts w:ascii="標楷體" w:eastAsia="標楷體" w:hAnsi="標楷體" w:hint="eastAsia"/>
          <w:sz w:val="27"/>
          <w:szCs w:val="27"/>
        </w:rPr>
        <w:t>前夕，</w:t>
      </w:r>
      <w:proofErr w:type="gramEnd"/>
      <w:r w:rsidR="00A24ADC" w:rsidRPr="00A24ADC">
        <w:rPr>
          <w:rFonts w:ascii="標楷體" w:eastAsia="標楷體" w:hAnsi="標楷體" w:hint="eastAsia"/>
          <w:sz w:val="27"/>
          <w:szCs w:val="27"/>
        </w:rPr>
        <w:t>民間資金需求並不明顯，市場觀望美國聯</w:t>
      </w:r>
      <w:proofErr w:type="gramStart"/>
      <w:r w:rsidR="00A24ADC" w:rsidRPr="00A24A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24ADC" w:rsidRPr="00A24ADC">
        <w:rPr>
          <w:rFonts w:ascii="標楷體" w:eastAsia="標楷體" w:hAnsi="標楷體" w:hint="eastAsia"/>
          <w:sz w:val="27"/>
          <w:szCs w:val="27"/>
        </w:rPr>
        <w:t>會利率決策以及央行理監事會會議結果。交易部操作上，將視市場狀況彈性調整利率報價，並將爭取市場便宜資金優先跨季成交，藉以降低本公司資金成本以及季底調度風險</w:t>
      </w:r>
      <w:r w:rsidR="001C7120" w:rsidRPr="001C7120">
        <w:rPr>
          <w:rFonts w:ascii="標楷體" w:eastAsia="標楷體" w:hAnsi="標楷體" w:hint="eastAsia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AF1059">
        <w:rPr>
          <w:rFonts w:ascii="標楷體" w:eastAsia="標楷體" w:hAnsi="標楷體" w:hint="eastAsia"/>
          <w:sz w:val="27"/>
          <w:szCs w:val="27"/>
        </w:rPr>
        <w:t>，</w:t>
      </w:r>
      <w:r w:rsidR="00AF1059" w:rsidRPr="00AF1059">
        <w:rPr>
          <w:rFonts w:ascii="標楷體" w:eastAsia="標楷體" w:hAnsi="標楷體" w:hint="eastAsia"/>
          <w:sz w:val="27"/>
          <w:szCs w:val="27"/>
        </w:rPr>
        <w:t>美元</w:t>
      </w:r>
      <w:proofErr w:type="gramStart"/>
      <w:r w:rsidR="00AF1059" w:rsidRPr="00AF1059">
        <w:rPr>
          <w:rFonts w:ascii="標楷體" w:eastAsia="標楷體" w:hAnsi="標楷體" w:hint="eastAsia"/>
          <w:sz w:val="27"/>
          <w:szCs w:val="27"/>
        </w:rPr>
        <w:t>指數偏弱</w:t>
      </w:r>
      <w:proofErr w:type="gramEnd"/>
      <w:r w:rsidR="00AF1059" w:rsidRPr="00AF1059">
        <w:rPr>
          <w:rFonts w:ascii="標楷體" w:eastAsia="標楷體" w:hAnsi="標楷體" w:hint="eastAsia"/>
          <w:sz w:val="27"/>
          <w:szCs w:val="27"/>
        </w:rPr>
        <w:t>，上周五一度貶至100價位。市場對此做出了反應，將本周聯</w:t>
      </w:r>
      <w:proofErr w:type="gramStart"/>
      <w:r w:rsidR="00AF1059" w:rsidRPr="00AF105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F1059" w:rsidRPr="00AF1059">
        <w:rPr>
          <w:rFonts w:ascii="標楷體" w:eastAsia="標楷體" w:hAnsi="標楷體" w:hint="eastAsia"/>
          <w:sz w:val="27"/>
          <w:szCs w:val="27"/>
        </w:rPr>
        <w:t>會降息2碼的概率從13%提高到大約43%。多</w:t>
      </w:r>
      <w:proofErr w:type="gramStart"/>
      <w:r w:rsidR="00AF1059" w:rsidRPr="00AF1059">
        <w:rPr>
          <w:rFonts w:ascii="標楷體" w:eastAsia="標楷體" w:hAnsi="標楷體" w:hint="eastAsia"/>
          <w:sz w:val="27"/>
          <w:szCs w:val="27"/>
        </w:rPr>
        <w:t>家外媒認為</w:t>
      </w:r>
      <w:proofErr w:type="gramEnd"/>
      <w:r w:rsidR="00AF1059" w:rsidRPr="00AF1059">
        <w:rPr>
          <w:rFonts w:ascii="標楷體" w:eastAsia="標楷體" w:hAnsi="標楷體" w:hint="eastAsia"/>
          <w:sz w:val="27"/>
          <w:szCs w:val="27"/>
        </w:rPr>
        <w:t>9月18日的聯</w:t>
      </w:r>
      <w:proofErr w:type="gramStart"/>
      <w:r w:rsidR="00AF1059" w:rsidRPr="00AF105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F1059" w:rsidRPr="00AF1059">
        <w:rPr>
          <w:rFonts w:ascii="標楷體" w:eastAsia="標楷體" w:hAnsi="標楷體" w:hint="eastAsia"/>
          <w:sz w:val="27"/>
          <w:szCs w:val="27"/>
        </w:rPr>
        <w:t>會的利率決策仍然是「懸而未決」，</w:t>
      </w:r>
      <w:r w:rsidR="00A8737C" w:rsidRPr="00AF1059">
        <w:rPr>
          <w:rFonts w:ascii="標楷體" w:eastAsia="標楷體" w:hAnsi="標楷體" w:hint="eastAsia"/>
          <w:sz w:val="27"/>
          <w:szCs w:val="27"/>
        </w:rPr>
        <w:t>儘管新台幣匯率跟進</w:t>
      </w:r>
      <w:proofErr w:type="gramStart"/>
      <w:r w:rsidR="00A8737C" w:rsidRPr="00AF1059">
        <w:rPr>
          <w:rFonts w:ascii="標楷體" w:eastAsia="標楷體" w:hAnsi="標楷體" w:hint="eastAsia"/>
          <w:sz w:val="27"/>
          <w:szCs w:val="27"/>
        </w:rPr>
        <w:t>主要亞幣升值</w:t>
      </w:r>
      <w:proofErr w:type="gramEnd"/>
      <w:r w:rsidR="00A8737C" w:rsidRPr="00AF1059">
        <w:rPr>
          <w:rFonts w:ascii="標楷體" w:eastAsia="標楷體" w:hAnsi="標楷體" w:hint="eastAsia"/>
          <w:sz w:val="27"/>
          <w:szCs w:val="27"/>
        </w:rPr>
        <w:t>，但因</w:t>
      </w:r>
      <w:r w:rsidR="00AF1059" w:rsidRPr="00AF1059">
        <w:rPr>
          <w:rFonts w:ascii="標楷體" w:eastAsia="標楷體" w:hAnsi="標楷體" w:hint="eastAsia"/>
          <w:sz w:val="27"/>
          <w:szCs w:val="27"/>
        </w:rPr>
        <w:t>本</w:t>
      </w:r>
      <w:r w:rsidR="00A8737C" w:rsidRPr="00AF1059">
        <w:rPr>
          <w:rFonts w:ascii="標楷體" w:eastAsia="標楷體" w:hAnsi="標楷體" w:hint="eastAsia"/>
          <w:sz w:val="27"/>
          <w:szCs w:val="27"/>
        </w:rPr>
        <w:t>周為「超級央行周」，主要國家央行都將召開利率決策會議，市場屏息以待、觀望氣氛濃厚</w:t>
      </w:r>
      <w:r w:rsidR="00AF1059" w:rsidRPr="00AF1059">
        <w:rPr>
          <w:rFonts w:ascii="新細明體" w:eastAsia="新細明體" w:hAnsi="新細明體" w:hint="eastAsia"/>
          <w:sz w:val="27"/>
          <w:szCs w:val="27"/>
        </w:rPr>
        <w:t>。</w:t>
      </w:r>
      <w:proofErr w:type="gramStart"/>
      <w:r w:rsidR="00A8737C" w:rsidRPr="00AF105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8737C" w:rsidRPr="00AF1059">
        <w:rPr>
          <w:rFonts w:ascii="標楷體" w:eastAsia="標楷體" w:hAnsi="標楷體" w:hint="eastAsia"/>
          <w:sz w:val="27"/>
          <w:szCs w:val="27"/>
        </w:rPr>
        <w:t>銀主管指出，美元回落、</w:t>
      </w:r>
      <w:proofErr w:type="gramStart"/>
      <w:r w:rsidR="00A8737C" w:rsidRPr="00AF1059">
        <w:rPr>
          <w:rFonts w:ascii="標楷體" w:eastAsia="標楷體" w:hAnsi="標楷體" w:hint="eastAsia"/>
          <w:sz w:val="27"/>
          <w:szCs w:val="27"/>
        </w:rPr>
        <w:t>日圓強升</w:t>
      </w:r>
      <w:proofErr w:type="gramEnd"/>
      <w:r w:rsidR="00A8737C" w:rsidRPr="00AF1059">
        <w:rPr>
          <w:rFonts w:ascii="標楷體" w:eastAsia="標楷體" w:hAnsi="標楷體" w:hint="eastAsia"/>
          <w:sz w:val="27"/>
          <w:szCs w:val="27"/>
        </w:rPr>
        <w:t>，加上台股上漲、熱錢匯入，新台幣匯率跟進國際潮流強勢挺升。展望後市，新台幣匯率將位於31.8~32.2元區間波動</w:t>
      </w:r>
      <w:r w:rsidR="00777C09" w:rsidRPr="00AF1059">
        <w:rPr>
          <w:rFonts w:ascii="標楷體" w:eastAsia="標楷體" w:hAnsi="標楷體" w:hint="eastAsia"/>
          <w:sz w:val="27"/>
          <w:szCs w:val="27"/>
        </w:rPr>
        <w:t>。</w:t>
      </w:r>
    </w:p>
    <w:p w14:paraId="2BE944BD" w14:textId="77777777" w:rsidR="009837EC" w:rsidRPr="00E36EC6" w:rsidRDefault="009837EC" w:rsidP="009837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6117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B8FE2D0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9C158A4" w:rsidR="005C6117" w:rsidRPr="00F66727" w:rsidRDefault="005C611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026</w:t>
            </w:r>
            <w:r w:rsidRPr="00F66727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C6117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4B4FE96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96ABF13" w:rsidR="005C6117" w:rsidRPr="00F66727" w:rsidRDefault="004B2E4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2,058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5C6117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B334797" w:rsidR="005C6117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5A50F45" w:rsidR="005C6117" w:rsidRPr="00F66727" w:rsidRDefault="004B2E4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1,101.5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6117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C4D1E65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8EFC3C8" w:rsidR="005C6117" w:rsidRPr="00F66727" w:rsidRDefault="004B2E4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1,218.8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6117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23516F8A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5C6117" w:rsidRPr="00395F99" w:rsidRDefault="005C6117" w:rsidP="005C611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3C58A7ED" w:rsidR="005C6117" w:rsidRPr="00F66727" w:rsidRDefault="00F66727" w:rsidP="005C611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660.3</w:t>
            </w:r>
            <w:r w:rsidR="005C6117" w:rsidRPr="00F6672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D05438A" w:rsidR="002B2E5A" w:rsidRPr="00F66727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6672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B2E47">
              <w:rPr>
                <w:rFonts w:ascii="標楷體" w:eastAsia="標楷體" w:hAnsi="標楷體" w:hint="eastAsia"/>
                <w:sz w:val="27"/>
                <w:szCs w:val="27"/>
              </w:rPr>
              <w:t>1,065.1</w:t>
            </w:r>
            <w:r w:rsidR="00A70737" w:rsidRPr="00F6672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D33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7A2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42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166</Words>
  <Characters>952</Characters>
  <Application>Microsoft Office Word</Application>
  <DocSecurity>0</DocSecurity>
  <Lines>7</Lines>
  <Paragraphs>2</Paragraphs>
  <ScaleCrop>false</ScaleCrop>
  <Company>大中票券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2024-03-18T00:13:00Z</cp:lastPrinted>
  <dcterms:created xsi:type="dcterms:W3CDTF">2024-09-13T03:26:00Z</dcterms:created>
  <dcterms:modified xsi:type="dcterms:W3CDTF">2024-09-16T00:35:00Z</dcterms:modified>
</cp:coreProperties>
</file>